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вентиляции и кондиционированию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вентиляции и кондиционированию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вентиляции и кондиционированию;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вентиляции и кондиционированию;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вентиляции и кондиционированию;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вентиляции и кондиционированию.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вентиляции и кондиционированию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инженера по вентиляции и кондиционированию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вентиляции и кондиционированию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вентиляции и кондиционированию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вентиляции и кондиционированию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работы в качестве инженера по вентиляции и кондиционированию на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инженера;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 (мягкое рентгеновское, ультрафиолетовое, видимое, ближнее инфракрасное, радиочастотного диапазона), источниками которого являются видеодисплейные терминалы;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электростатическое поле;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 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 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Инженеру следует лично убедиться в том, что ничего не мешает безопасному выполнению работы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Инженер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выполнению работ в качестве инженера при наличии следующих нарушений требований охраны труда: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 - изготовителя, при которой не допускается его применение;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инструмента, приспособлений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вытяжной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вентиляции и кондиционированию должен проверить исправность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в рабочем журнале;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грузоподъемных механизмов;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средств сигнализации, управления и остановки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 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Нахождение (постоянное или временное) инженера в местах, связанных с повышенной опасностью травматизма, обязывает его во время работы проявлять повышенную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разрешается допускать посторонних людей в опасную зону производства работ по эксплуатации вентиляционных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Инженеру следует проявлять осторожность при передвижении по территории организации,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перемещении по территории организации, где производятся работы, инженеру следует внимательно смотреть под ноги, чтобы не споткнуться об инструмент, шланги, кабели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Если на пути следования имеются какие-либо препятствия, инженеру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передвижении по территории организации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травмирования головы нужно быть внимательным при передвижении возле низко расположенных конструктивных частей оборудования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Зона производства работ, подходы к ней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на открытом воздухе должны быть предусмотрены навесы для укрытия работников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на открытом воздухе при температуре ниже 10°С инженеру следует периодически обогреваться в помещении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высоте,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временном отсоединении от сети электродвигателей на время ремонта концы питающих проводов необходимо заизолировать.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вентиляцию, подачу к оборудованию электроэнергии, газа, воды, воздуха;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каких-либо неполадок в работе персонального компьютера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Инженеру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инженер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Если работник обнаружит наличие электрического напряжения ("бьет током") на металлических корпусах и кожухах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возникновении любой аварийной ситуации инженеру необходимо выполнить следующее: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табличку, предупреждающую о неисправности оборудования, и сообщить об этом своему руководителю;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инженеру следует отключить электронное оборудование от электрической сети, убрать съемные магнитные носители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878d584a24444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