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кастелянши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кастелянши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кастелянши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кастелянши;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кастелянши;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расследования, имевшихся несчастных случаев, произошедших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кастелянши.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кастелянши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кастеляншей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Кастелянша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кастелянши.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Кастелянша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Кастелянша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кастеляншей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переноска тяжестей сверх предельно допустимых норм;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ожоги рук при пользовании электрическим утюгом;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поражение электрическим током при использовании неисправных электрических приборов (электрический утюг, электрическая швейная машинка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Кастелянша обязана должна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Тщательно осмотреть рабочее место, убедиться в исправности освещения, надежности крепления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использовании в работе электрических приборов (электрического утюга, электрической швейной машины и др.)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Стеллажи для хранения белья, спецодежды, других материалов должны быть прочными, надежно прикрепленными к стене, исключающими их падение. Расстояние между стеллажами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загромождать проходы между стеллажами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Укладывать белье, спецодежду, другие материалы на стеллажах аккуратно, чтобы не было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пожара не пользоваться открытым огнем, электронагревательными приборами, размещать спецодежду, белье, другие материалы на верхних полках стеллажей не ближе 0,5 м от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глажений белья, одежды руководствоваться Инструкцией по охране труда при работе с электрическим утюгом.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пошиве и ремонте белья и одежды вручную и с использованием швейной машины руководствоваться Инструкцией по охране труда при работе с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Кастелянша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появления неисправности в работе электрического утюга или электрической швейной машины, искрения и запаха гари немедленно отключить электрический прибор от электросети и сообщить об этом администрации учреждения. Работу продолжать только после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немедленно сообщить об этом руководителю, позвонить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получении травмы оказать первую помощь пострадавшему, сообщить об этом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внешним осмотром исправность оборудования кладовой, убедиться в пожарной безопасности помещения,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8451a5f5b2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