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консьержа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консьержа.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ООО «Альфа»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консьержем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погодные условия (снегопад, метель, ливень);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Консьерж при приеме дежурства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(за 15 минут до начала смены) прибыть к месту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у сдающей смены обстановку на территории объекта, какие были указания со стороны руководства, и ознакомиться с записями в журнале;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электроосвещения, сигнализации, средств радио- и телефонной связи, противопожарных средств, санитарного состояния помещения и полноту наличия числящегося имущества;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совместно с работником сдающей смены проверить территорию объекта, наличие печатей на дверях помещений, а также полноту и укомплектованность другого сдаваемого по описи имущества;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сдачей дежурства произвести уборку рабочего помещения, а по окончании дежурства сделать подпись в книге о сдаче дежурства с указанием имевших место при этом происшествиях и возникших на смене служебных вопросах.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4.4.5.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4.4.6.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4.4.7.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4.4.8.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4.4.9.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4.4.10.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Консьерж в процессе дежурства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строго обеспечивать установленный пропускной режим. При возникновении конфликтной ситуации немедленно информировать непосредственное руководство и в дальнейшем действовать по его указанию;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соответствие выносимого с территории объекта груза его количеству, указанному в соответствующих документах;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(в рабочее время – один раз в два часа, в нерабочее время – каждый час) осуществлять обходы внутренней территории объекта, обращая особое внимание на открыто хранящиеся материальные ценности, а также на лиц, находящихся на территории объекта;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пресекать любые попытки проникновения на территорию объекта посторонних лиц;</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разбойном нападении на объект немедленно сообщить об этом в территориальный отдел УВД либо по телефону 02 и до прибытия наряда милиции принять все возможные меры к задержанию правонарушителей.</w:t>
      </w:r>
    </w:p>
    <w:p>
      <w:pPr>
        <w:spacing w:line="240" w:lineRule="auto"/>
        <w:rPr>
          <w:rFonts w:hAnsi="Times New Roman" w:cs="Times New Roman"/>
          <w:color w:val="000000"/>
          <w:sz w:val="24"/>
          <w:szCs w:val="24"/>
        </w:rPr>
      </w:pPr>
      <w:r>
        <w:rPr>
          <w:rFonts w:hAnsi="Times New Roman" w:cs="Times New Roman"/>
          <w:color w:val="000000"/>
          <w:sz w:val="24"/>
          <w:szCs w:val="24"/>
        </w:rPr>
        <w:t>5.1.2. На территорию объекта пропускаются: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руководители предприятия беспрепятственно в любое время суток;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работники предприятия в рабочие дни беспрепятственно. В выходные и праздничные дни работники на территорию объекта и в административное здание пропускаются после проверки документов и записи в рабочем журнале времени их прибытия (ухода) и по утвержденному руководством списку;</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клиенты и другие посетители только в рабочее время.</w:t>
      </w:r>
    </w:p>
    <w:p>
      <w:pPr>
        <w:spacing w:line="240" w:lineRule="auto"/>
        <w:rPr>
          <w:rFonts w:hAnsi="Times New Roman" w:cs="Times New Roman"/>
          <w:color w:val="000000"/>
          <w:sz w:val="24"/>
          <w:szCs w:val="24"/>
        </w:rPr>
      </w:pPr>
      <w:r>
        <w:rPr>
          <w:rFonts w:hAnsi="Times New Roman" w:cs="Times New Roman"/>
          <w:color w:val="000000"/>
          <w:sz w:val="24"/>
          <w:szCs w:val="24"/>
        </w:rPr>
        <w:t>5.1.3. Консьерж при предъявлении ему документов по служебной необходимости обеспечивает беспрепятственный проход на территорию объекта должностных лиц МВД, МЧС и др.</w:t>
      </w:r>
    </w:p>
    <w:p>
      <w:pPr>
        <w:spacing w:line="240" w:lineRule="auto"/>
        <w:rPr>
          <w:rFonts w:hAnsi="Times New Roman" w:cs="Times New Roman"/>
          <w:color w:val="000000"/>
          <w:sz w:val="24"/>
          <w:szCs w:val="24"/>
        </w:rPr>
      </w:pPr>
      <w:r>
        <w:rPr>
          <w:rFonts w:hAnsi="Times New Roman" w:cs="Times New Roman"/>
          <w:color w:val="000000"/>
          <w:sz w:val="24"/>
          <w:szCs w:val="24"/>
        </w:rPr>
        <w:t>5.1.4. Консьерж обязан не пропускать посторонних лиц на территорию объекта.</w:t>
      </w:r>
    </w:p>
    <w:p>
      <w:pPr>
        <w:spacing w:line="240" w:lineRule="auto"/>
        <w:rPr>
          <w:rFonts w:hAnsi="Times New Roman" w:cs="Times New Roman"/>
          <w:color w:val="000000"/>
          <w:sz w:val="24"/>
          <w:szCs w:val="24"/>
        </w:rPr>
      </w:pPr>
      <w:r>
        <w:rPr>
          <w:rFonts w:hAnsi="Times New Roman" w:cs="Times New Roman"/>
          <w:color w:val="000000"/>
          <w:sz w:val="24"/>
          <w:szCs w:val="24"/>
        </w:rPr>
        <w:t>5.1.5. Консьерж обязан постоянно держать под контролем территорию и в течение своей смены должен неоднократно совершать обходы в целях проверки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5.1.6. Необходимо постоянно проверять наличие замков и пломб на дверях помещений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Консьержу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спать на дежурстве и находиться в нетрезвом состоянии;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работы, не связанные с должностными обязанностями;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исправлять повреждения в электропроводке самостоятельно (вызвать дежурного электромонтера);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помещении и вблизи пожароопасных объектов;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дверцы электрораспределительных щитов;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обогрева самодельные электронагревательные приборы;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уходить с территории объекта во время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5.2.2. Все ключи от помещений объекта находятся у консьержа, и он несет полную ответственность за их сохранность.</w:t>
      </w:r>
    </w:p>
    <w:p>
      <w:pPr>
        <w:spacing w:line="240" w:lineRule="auto"/>
        <w:rPr>
          <w:rFonts w:hAnsi="Times New Roman" w:cs="Times New Roman"/>
          <w:color w:val="000000"/>
          <w:sz w:val="24"/>
          <w:szCs w:val="24"/>
        </w:rPr>
      </w:pPr>
      <w:r>
        <w:rPr>
          <w:rFonts w:hAnsi="Times New Roman" w:cs="Times New Roman"/>
          <w:color w:val="000000"/>
          <w:sz w:val="24"/>
          <w:szCs w:val="24"/>
        </w:rPr>
        <w:t>5.2.3. Консьержу следует помнить, что вследствие невыполнения требований, изложенных в инструкции по охране труда и в Правилах внутреннего трудового распорядка, может возникнуть опасность нанесения ущерба объекту.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пожара на территории объекта или вблизи него немедленно вызвать по телефону 01 пожарную команду, доложить руководству и с использованием имеющегося противопожарного инвентаря принять меры к локализации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6.3.2. При срабатывании сигнализации доложить непосредственному руководителю, прибыть на место и установить причину срабатывания сигнализации. Вызвать на объект материально ответственное лицо. Доложить о происшедшем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опасности, угрожающей жизни и здоровью людей, следует предупредить окружающих людей и поставить в известность руководство здания.</w:t>
      </w:r>
    </w:p>
    <w:p>
      <w:pPr>
        <w:spacing w:line="240" w:lineRule="auto"/>
        <w:rPr>
          <w:rFonts w:hAnsi="Times New Roman" w:cs="Times New Roman"/>
          <w:color w:val="000000"/>
          <w:sz w:val="24"/>
          <w:szCs w:val="24"/>
        </w:rPr>
      </w:pPr>
      <w:r>
        <w:rPr>
          <w:rFonts w:hAnsi="Times New Roman" w:cs="Times New Roman"/>
          <w:color w:val="000000"/>
          <w:sz w:val="24"/>
          <w:szCs w:val="24"/>
        </w:rPr>
        <w:t>6.3.4. При стихийном бедствии, аварии или пожаре необходимо сообщить руководству и приступить к работе по ликвидации аварийной обстановки или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6.3.5. Во всех случаях необходимо выполнять указания руководителя работ по ликвидации последствий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отключить электроэнергию.</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перед уходом и передачей смены территорию объекта.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d3522c54f3a41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