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технического состояния автомототранспортных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технического состояния автомототранспортных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технического состояния автомототранспортных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 технического состояния автомототранспортных средств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технического состояния автомототранспортных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технического состояния автомототранспортных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технического состояния автомототранспортных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технического состояния автомототранспортных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технического состояния автомототранспортных средств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находящиеся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 автотранспортных средств (АТС);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 (при работе в помещении).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диагностического оборудования, наличии и исправности приспособлений, инструмента, КИП, диагностических систем.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КИП;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диагностическим оборудованием, приспособлениями, КИП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осуществлению контроля технического состояния АТС выполнять на специальном посту, оснащенном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Постановку АТС на диагностический пост производить под руководством ответственного лица. Перед установкой проконтролировать, чтобы АТС было предварительно вымыто и очищено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постановки АТС на пост затормозить его стояночным тормозом, выключить зажигание (перекрыть подачу топлива в автомобиле с дизельным двигателем), установить рычаг переключения передач (контроллера) в нейтральное положение, под колеса подложить не менее двух специальных упоров (башмаков). На рулевое колесо повесить табличку с надписью "Двигатель не пускать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АТС, имеющих дублирующее устройство для пуска двигателя, вывесить аналогичную табличку и у этого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автомобилем на подъемнике проследить, чтобы в рабочем (поднятом) положении он надежно фиксировался упором (штангой), гарантирующим невозможность самопроизвольного опускания платформы. На пульте управления подъемником вывесить табличку с надписью "Не трогать - под автомобилем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под автомобилем, находящимся вне осмотровой канавы, подъемника, эстакады, применять лежаки.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в моторном отсеке надежно фиксировать капот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осмотра АТС в темное время суток и осмотра АТС снизу на осмотровой канаве или подъемнике пользоваться переносным электрическим светильником напряжением не выше 50 В, защищенным от механических повреждений, или электрическим фонарем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Испытание и опробование тормозов транспортного средства на ходу проводятся на предназначенных для этого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операций, требующих работы двигателя АТС, включать местную вытяжную вентиляцию, удаляющую отработавшие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работы передвигаться по установленным проходам и переходным мостикам,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Избегать нахождения в зоне движения АТС, следить за сигналами, предупреждающими о возникновении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контролер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лежа на полу (земле) без лежака;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на транспортном средстве, вывешенном только на одних подъемных механизмах (домкратах, талях), кроме стационарных;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без установки козелков (упора или штанги под плунжер) под транспортные средства, вывешенные на подъемники (передвижные, в том числе канавные, и подъемники, не снабженные двумя независимыми приспособлениями, одно из которых - страховочное, препятствующие самопроизвольному опусканию рабочих органов транспортных средств);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вывешенное транспортное средство на высоте более половины диаметра колеса ремонтируемого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качестве опор под вывешенные транспортные средства подручные предметы кроме козелков;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при работающем двигателе, за исключением работ, технология проведения которых требует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(вывешивать) транспортное средство за буксирные приспособления (крюки) путем захвата за них тросами, цепями или крюком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(даже кратковременно) грузы, масса которых превышает паспортную грузоподъемность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снимать, устанавливать и транспортировать агрегаты путем зацепки их стальными канатами или цепями при отсутствии специальных захватывающих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при косом натяжении тросов или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и детали на краях осмотровой канавы;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поврежденными или неправильно установленными упорами;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двигатель и перемещать транспортное средство при поднятом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проворачивать карданный вал при помощи лома или монтажной лопатки;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выдувать сжатым воздухом пыль, опилки, стружку, мелкие частицы и обрезки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КИП,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включения местной вытяжной вентиляции при работающем двигателе АТС;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контролер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контролер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КИП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7ed62ee90e40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