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контролёра ледовой арены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контролёра ледовой арены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контролёра ледовой арены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контролёра ледовой арены;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контролёра ледовой арены;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>"Об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контролёра ледовой арены.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контролеру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Контролер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Требования по выполнению режимов труда и отдыха при выполнении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При выполнении работ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 Каждый контролер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выполнении работ на контролёра ледовой арены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представляющихугрозу жизни и здоровью работников, при выполнении работ контролером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Контролер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Контролер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должен выполнять только ту работу, которая поручена ему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контролеру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находиться на ледовой арене в состоянии алкогольного, наркотического опьянения и иного подобного состояния;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проносить на ледовую арену верхнюю одежду, напитки, еду;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употреблять пищу или напитки на ледовой арене;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курить, мусорить, выносить на ледовую арену тяжелые и/или крупногабаритные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выходить на ледовую арену в обуви;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находиться на ледовой арене в период заливки льда;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создавать опасные ситуации на катке;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долбить или ковырять лед коньками или иными предметами, бросать предметы, поливать любыми жидкостями, сыпать какие-либо вещества на ледовую арену;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сидеть на бортах ледовой арены.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Контролер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возгорания следует отключить электроэнергию, вызвать пожарную охрану по телефону 101 или 112,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242d2c0431347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