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косметолога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косметолога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косметолога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косметолога;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косметологом;</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косметологом;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косметологом.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косметологов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косметологом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Косметолог обязана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косметологом.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косметолог обязана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Каждая косметолог должна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косметолога могут оказывать неблагоприятное воздействие в основном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использовании неисправного электрокардиографа);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вещества, входящие в состав медицинских препаратов;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заражения от больных пациентов;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(например, в результате поскальзывания на мокрой поверхности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заусенцы, шероховатости, острые кромки (например, на поверхности медицинской посуды,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опасные факторы пожара (в случае его возникновения).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косметологом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Косметолог после каждой манипуляции должна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Косметологи должны быть обеспечены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3.8. Косметолог, находясь на территории больницы, должен соблюдать следующие требования: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только по установленным проходам и переходным мостикам;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находиться в зоне действия грузоподъемных машин и стоять под грузом;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смотреть на дугу электросварки без защитных средств;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электрическим проводам и кабелям;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и выполнять их требования.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повседневную спецодежду (халат, шапочку, тапочки).</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руки к работе, снять украшения - кольца и браслеты. При наличии неинфицированных повреждений - обработать их, заклеить пластырем.</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гнойных ран, фурункулов и т. п. на коже рук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4.1.3. Выполнить требования безопасности в отношении бактерицидного облучателя.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в кабинете характерного запаха озона - открыть окна и немедленно выйти до исчезновения запаха.</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(вся подготовительная работа ведется в повседневной спецодежде):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в кабинете необходимого оборудования, спецодежды (в том числе запасного комплекта), перчаток, масок, а также мыла и кожного антисептика и др.;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рабочих растворов для дезинфекции использованных шприцев, игл, расходных материалов, перчаток и др. в соответствующих маркированных емкостях.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емкости с дезинфекционными растворами должны закрываться плотными крышками. Емкости для колющих и режущих предметов должны иметь плотные (непрокалывающиеся) стенки;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продезинфицировать рабочие поверхности столов.</w:t>
      </w:r>
    </w:p>
    <w:p>
      <w:pPr>
        <w:spacing w:line="240" w:lineRule="auto"/>
        <w:rPr>
          <w:rFonts w:hAnsi="Times New Roman" w:cs="Times New Roman"/>
          <w:color w:val="000000"/>
          <w:sz w:val="24"/>
          <w:szCs w:val="24"/>
        </w:rPr>
      </w:pPr>
      <w:r>
        <w:rPr>
          <w:rFonts w:hAnsi="Times New Roman" w:cs="Times New Roman"/>
          <w:color w:val="000000"/>
          <w:sz w:val="24"/>
          <w:szCs w:val="24"/>
        </w:rPr>
        <w:t>4.1.5. При работе с пациентами все манипуляции с риском загрязнения рук кровью и другими биологическими средами выполнять в медицинских перчатках; манипуляции высокого риска (венепункция, переливание крови и др.) - в перчатках повышенной прочности.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угрозе разбрызгивания крови обязательно надеть маску, защитные очки (щиток), непромокаемый фартук. При возможности возникновения лекарственных аэрозолей или при работе на расстоянии менее одного метра от кашляющего, чихающего больного защищать глаза и верхние дыхательные пути защитными очками, масками, щитками.</w:t>
      </w:r>
    </w:p>
    <w:p>
      <w:pPr>
        <w:spacing w:line="240" w:lineRule="auto"/>
        <w:rPr>
          <w:rFonts w:hAnsi="Times New Roman" w:cs="Times New Roman"/>
          <w:color w:val="000000"/>
          <w:sz w:val="24"/>
          <w:szCs w:val="24"/>
        </w:rPr>
      </w:pPr>
      <w:r>
        <w:rPr>
          <w:rFonts w:hAnsi="Times New Roman" w:cs="Times New Roman"/>
          <w:color w:val="000000"/>
          <w:sz w:val="24"/>
          <w:szCs w:val="24"/>
        </w:rPr>
        <w:t>4.1.6. Полученные для работы наркотические средства и психотропные вещества, а также ядовитые лекарственные средства поместить в сейф; приготовленные для работы медикаменты проверить на срок годности. Перекладывание и переливание медикаментов в тару процедурного кабинета, переклеивание этикеток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косметолог должен надеть санитарную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4.4.2. Санитарная 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4.4.3. Прежде чем приступать к работе, косметологу следует проверить состояние медицинского кабинета, необходимо принять меры к наведению чистоты и порядка.</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работы косметолог должен осмотреть инструмент,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4.4.5. Перед использованием медицинского оборудования косметолог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4.4.6. Перед началом работы нужно убедиться в достаточности освещения медицинского кабинета.</w:t>
      </w:r>
    </w:p>
    <w:p>
      <w:pPr>
        <w:spacing w:line="240" w:lineRule="auto"/>
        <w:rPr>
          <w:rFonts w:hAnsi="Times New Roman" w:cs="Times New Roman"/>
          <w:color w:val="000000"/>
          <w:sz w:val="24"/>
          <w:szCs w:val="24"/>
        </w:rPr>
      </w:pPr>
      <w:r>
        <w:rPr>
          <w:rFonts w:hAnsi="Times New Roman" w:cs="Times New Roman"/>
          <w:color w:val="000000"/>
          <w:sz w:val="24"/>
          <w:szCs w:val="24"/>
        </w:rPr>
        <w:t>4.4.7.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выполнять работы, не предусмотренные трудовыми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б) 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в) пробовать лекарственные средства, применяемые в медицинских целях, на вкус и запах;</w:t>
      </w:r>
    </w:p>
    <w:p>
      <w:pPr>
        <w:spacing w:line="240" w:lineRule="auto"/>
        <w:rPr>
          <w:rFonts w:hAnsi="Times New Roman" w:cs="Times New Roman"/>
          <w:color w:val="000000"/>
          <w:sz w:val="24"/>
          <w:szCs w:val="24"/>
        </w:rPr>
      </w:pPr>
      <w:r>
        <w:rPr>
          <w:rFonts w:hAnsi="Times New Roman" w:cs="Times New Roman"/>
          <w:color w:val="000000"/>
          <w:sz w:val="24"/>
          <w:szCs w:val="24"/>
        </w:rPr>
        <w:t>г) 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д) эксплуатировать медицинские изделия, не имеющие регистрацию в порядке, установленном законодательством РФ.</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врачу-специалисту (косметологу)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Для предупреждения случаев электротравматизма врачу-специалисту (косметологу) нельзя включать в электрическую сеть электромедицинские приборы с поврежденной изоляцией шнура питания или корпуса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5.1.4. Нельзя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5.1.5. Нельзя провозить тележки и наступать на электрические кабели или шнуры электропотребителей.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5.1.6. При подключении изделий медицинской техники запрещается использование переходников и удлинителей, поэтому в медицинском кабинете должно быть предусмотрено достаточное число штепсельных розеток.</w:t>
      </w:r>
    </w:p>
    <w:p>
      <w:pPr>
        <w:spacing w:line="240" w:lineRule="auto"/>
        <w:rPr>
          <w:rFonts w:hAnsi="Times New Roman" w:cs="Times New Roman"/>
          <w:color w:val="000000"/>
          <w:sz w:val="24"/>
          <w:szCs w:val="24"/>
        </w:rPr>
      </w:pPr>
      <w:r>
        <w:rPr>
          <w:rFonts w:hAnsi="Times New Roman" w:cs="Times New Roman"/>
          <w:color w:val="000000"/>
          <w:sz w:val="24"/>
          <w:szCs w:val="24"/>
        </w:rPr>
        <w:t>5.1.7. Врачу-специалисту (косметологу)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проведения медицинских манипуляций запрещено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5.1.10. При передвижении по медицинской организации во избежание проскальзывания и падения работник обязан обращать внимание на состояние пола в помещениях. Передвигаться по мокрым (мытым) полам необходимо с повышенной осторожностью. После влажной обработки на полу должны быть установлены предупреждающие таблички до высыхания пола.</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перемещении по территории медицинской организации и в помещении персонал должен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5.1.12. Врачу-специалисту (косметологу)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5.1.13. При выполнении работ с кровью и другими биологическими жидкостями пациентов возможны:</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повреждения кожи: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колотые раны при неосторожном обращении со шприцами и другими колющими инструментами (предметами);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порезы кистей рук (при открывании бутылок, флаконов, пробирок с кровью или сывороткой, при работе с контаминированными ВИЧ-инструментами);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б) контакт слизистых оболочек работников с биологическими жидкостями пациентов в результате разбрызгивания биологических жидкостей во время оперативных вмешательств, родов, проведения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5.1.14.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5.1.15. Врачу-специалисту (косметологу) следует проявлять повышенное внимание во избежание порезов битым стеклом при использовании стеклянных ампул, а также при наличии разбитых или треснувших стекол.</w:t>
      </w:r>
    </w:p>
    <w:p>
      <w:pPr>
        <w:spacing w:line="240" w:lineRule="auto"/>
        <w:rPr>
          <w:rFonts w:hAnsi="Times New Roman" w:cs="Times New Roman"/>
          <w:color w:val="000000"/>
          <w:sz w:val="24"/>
          <w:szCs w:val="24"/>
        </w:rPr>
      </w:pPr>
      <w:r>
        <w:rPr>
          <w:rFonts w:hAnsi="Times New Roman" w:cs="Times New Roman"/>
          <w:color w:val="000000"/>
          <w:sz w:val="24"/>
          <w:szCs w:val="24"/>
        </w:rPr>
        <w:t>5.1.16. Для обеспечения пожарной безопасности врач-специалист (косметолог) должен выполнять следующие требования: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электрическими шнурами с поврежденной изоляцией;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закреплять электрические лампы с помощью веревок и ниток, подвешивать светильники непосредственно на электрических проводах;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следует оставлять без присмотра включенные в сеть электрические приборы, за исключением приборов (например, холодильников), предназначенных для круглосуточной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использовать в настольных лампах лампы накаливания мощностью более 60 Вт;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электронагревательными приборами вне специально выделенного помещения;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применять для отопления помещения нестандартные (самодельные)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5.1.17. Для проведения инвазивных процедур рекомендуется надевать две пары перчаток, халат и водонепроницаемый фартук (кроме процедурных кабинетов).</w:t>
      </w:r>
    </w:p>
    <w:p>
      <w:pPr>
        <w:spacing w:line="240" w:lineRule="auto"/>
        <w:rPr>
          <w:rFonts w:hAnsi="Times New Roman" w:cs="Times New Roman"/>
          <w:color w:val="000000"/>
          <w:sz w:val="24"/>
          <w:szCs w:val="24"/>
        </w:rPr>
      </w:pPr>
      <w:r>
        <w:rPr>
          <w:rFonts w:hAnsi="Times New Roman" w:cs="Times New Roman"/>
          <w:color w:val="000000"/>
          <w:sz w:val="24"/>
          <w:szCs w:val="24"/>
        </w:rPr>
        <w:t>5.1.18. При угрозе разбрызгивания крови и других биологических жидкостей работы следует выполнять в масках, защитных очках, при необходимости использовать защитные экраны, водонепроницаемые фартуки или дополнительный одноразовый халат.</w:t>
      </w:r>
    </w:p>
    <w:p>
      <w:pPr>
        <w:spacing w:line="240" w:lineRule="auto"/>
        <w:rPr>
          <w:rFonts w:hAnsi="Times New Roman" w:cs="Times New Roman"/>
          <w:color w:val="000000"/>
          <w:sz w:val="24"/>
          <w:szCs w:val="24"/>
        </w:rPr>
      </w:pPr>
      <w:r>
        <w:rPr>
          <w:rFonts w:hAnsi="Times New Roman" w:cs="Times New Roman"/>
          <w:color w:val="000000"/>
          <w:sz w:val="24"/>
          <w:szCs w:val="24"/>
        </w:rPr>
        <w:t>5.1.19. В кабинете, где возможен контакт персонала с биологическими жидкостями и кровью пациентов, должна быть укладка экстренной профилактики парентеральных инфекций для оказания первичной медико-санитарной помощи, скорой медицинской помощи, специализированной медицинской помощи и паллиативной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5.1.20. К проведению инвазивных процедур не допускается персонал в случае:</w:t>
      </w:r>
    </w:p>
    <w:p>
      <w:pPr>
        <w:spacing w:line="240" w:lineRule="auto"/>
        <w:rPr>
          <w:rFonts w:hAnsi="Times New Roman" w:cs="Times New Roman"/>
          <w:color w:val="000000"/>
          <w:sz w:val="24"/>
          <w:szCs w:val="24"/>
        </w:rPr>
      </w:pPr>
      <w:r>
        <w:rPr>
          <w:rFonts w:hAnsi="Times New Roman" w:cs="Times New Roman"/>
          <w:color w:val="000000"/>
          <w:sz w:val="24"/>
          <w:szCs w:val="24"/>
        </w:rPr>
        <w:t>а) обширных повреждений кожного покрова;</w:t>
      </w:r>
    </w:p>
    <w:p>
      <w:pPr>
        <w:spacing w:line="240" w:lineRule="auto"/>
        <w:rPr>
          <w:rFonts w:hAnsi="Times New Roman" w:cs="Times New Roman"/>
          <w:color w:val="000000"/>
          <w:sz w:val="24"/>
          <w:szCs w:val="24"/>
        </w:rPr>
      </w:pPr>
      <w:r>
        <w:rPr>
          <w:rFonts w:hAnsi="Times New Roman" w:cs="Times New Roman"/>
          <w:color w:val="000000"/>
          <w:sz w:val="24"/>
          <w:szCs w:val="24"/>
        </w:rPr>
        <w:t>б) экссудативных повреждений кожи;</w:t>
      </w:r>
    </w:p>
    <w:p>
      <w:pPr>
        <w:spacing w:line="240" w:lineRule="auto"/>
        <w:rPr>
          <w:rFonts w:hAnsi="Times New Roman" w:cs="Times New Roman"/>
          <w:color w:val="000000"/>
          <w:sz w:val="24"/>
          <w:szCs w:val="24"/>
        </w:rPr>
      </w:pPr>
      <w:r>
        <w:rPr>
          <w:rFonts w:hAnsi="Times New Roman" w:cs="Times New Roman"/>
          <w:color w:val="000000"/>
          <w:sz w:val="24"/>
          <w:szCs w:val="24"/>
        </w:rPr>
        <w:t>в) мокнущего дерматита.</w:t>
      </w:r>
    </w:p>
    <w:p>
      <w:pPr>
        <w:spacing w:line="240" w:lineRule="auto"/>
        <w:rPr>
          <w:rFonts w:hAnsi="Times New Roman" w:cs="Times New Roman"/>
          <w:color w:val="000000"/>
          <w:sz w:val="24"/>
          <w:szCs w:val="24"/>
        </w:rPr>
      </w:pPr>
      <w:r>
        <w:rPr>
          <w:rFonts w:hAnsi="Times New Roman" w:cs="Times New Roman"/>
          <w:color w:val="000000"/>
          <w:sz w:val="24"/>
          <w:szCs w:val="24"/>
        </w:rPr>
        <w:t>5.1.21. При проведении инвазивных процедур, сопровождающихся загрязнением рук кровью и другими биологическими жидкостями пациентов, медперсонал должен соблюдать меры индивидуальной защиты,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работать в одноразовых перчатках, при повышенной опасности заражения – в двух парах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маски, очки, экраны;</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маски и перчатки при обработке использованной одежды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г) осторожно обращаться с острым медицинским инструментарием;</w:t>
      </w:r>
    </w:p>
    <w:p>
      <w:pPr>
        <w:spacing w:line="240" w:lineRule="auto"/>
        <w:rPr>
          <w:rFonts w:hAnsi="Times New Roman" w:cs="Times New Roman"/>
          <w:color w:val="000000"/>
          <w:sz w:val="24"/>
          <w:szCs w:val="24"/>
        </w:rPr>
      </w:pPr>
      <w:r>
        <w:rPr>
          <w:rFonts w:hAnsi="Times New Roman" w:cs="Times New Roman"/>
          <w:color w:val="000000"/>
          <w:sz w:val="24"/>
          <w:szCs w:val="24"/>
        </w:rPr>
        <w:t>д) не надевать колпачок на использованные иглы, не ломать и не сгибать их вручную;</w:t>
      </w:r>
    </w:p>
    <w:p>
      <w:pPr>
        <w:spacing w:line="240" w:lineRule="auto"/>
        <w:rPr>
          <w:rFonts w:hAnsi="Times New Roman" w:cs="Times New Roman"/>
          <w:color w:val="000000"/>
          <w:sz w:val="24"/>
          <w:szCs w:val="24"/>
        </w:rPr>
      </w:pPr>
      <w:r>
        <w:rPr>
          <w:rFonts w:hAnsi="Times New Roman" w:cs="Times New Roman"/>
          <w:color w:val="000000"/>
          <w:sz w:val="24"/>
          <w:szCs w:val="24"/>
        </w:rPr>
        <w:t>е) после дезинфекции использованные одноразовые острые инструменты утилизировать в твердых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ж) собирать упавшие на пол иглы магнитом, щеткой и совком;</w:t>
      </w:r>
    </w:p>
    <w:p>
      <w:pPr>
        <w:spacing w:line="240" w:lineRule="auto"/>
        <w:rPr>
          <w:rFonts w:hAnsi="Times New Roman" w:cs="Times New Roman"/>
          <w:color w:val="000000"/>
          <w:sz w:val="24"/>
          <w:szCs w:val="24"/>
        </w:rPr>
      </w:pPr>
      <w:r>
        <w:rPr>
          <w:rFonts w:hAnsi="Times New Roman" w:cs="Times New Roman"/>
          <w:color w:val="000000"/>
          <w:sz w:val="24"/>
          <w:szCs w:val="24"/>
        </w:rPr>
        <w:t>з) до и во время работы следует проверять перчатки на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и) поврежденные перчатки немедленно заменять, обращая внимание на то, что обработанные после использования перчатки менее прочны, чем новые, и повреждаются значительно чаще. Применение кремов на жировой основе, жировых смазок способствует разрушению перчаток;</w:t>
      </w:r>
    </w:p>
    <w:p>
      <w:pPr>
        <w:spacing w:line="240" w:lineRule="auto"/>
        <w:rPr>
          <w:rFonts w:hAnsi="Times New Roman" w:cs="Times New Roman"/>
          <w:color w:val="000000"/>
          <w:sz w:val="24"/>
          <w:szCs w:val="24"/>
        </w:rPr>
      </w:pPr>
      <w:r>
        <w:rPr>
          <w:rFonts w:hAnsi="Times New Roman" w:cs="Times New Roman"/>
          <w:color w:val="000000"/>
          <w:sz w:val="24"/>
          <w:szCs w:val="24"/>
        </w:rPr>
        <w:t>к) снимать перчатки необходимо осторожно, чтобы не загрязнить руки;</w:t>
      </w:r>
    </w:p>
    <w:p>
      <w:pPr>
        <w:spacing w:line="240" w:lineRule="auto"/>
        <w:rPr>
          <w:rFonts w:hAnsi="Times New Roman" w:cs="Times New Roman"/>
          <w:color w:val="000000"/>
          <w:sz w:val="24"/>
          <w:szCs w:val="24"/>
        </w:rPr>
      </w:pPr>
      <w:r>
        <w:rPr>
          <w:rFonts w:hAnsi="Times New Roman" w:cs="Times New Roman"/>
          <w:color w:val="000000"/>
          <w:sz w:val="24"/>
          <w:szCs w:val="24"/>
        </w:rPr>
        <w:t>л) снятые с рук одноразовые перчатки повторно не использовать из-за возможности загрязнения рук.</w:t>
      </w:r>
    </w:p>
    <w:p>
      <w:pPr>
        <w:spacing w:line="240" w:lineRule="auto"/>
        <w:rPr>
          <w:rFonts w:hAnsi="Times New Roman" w:cs="Times New Roman"/>
          <w:color w:val="000000"/>
          <w:sz w:val="24"/>
          <w:szCs w:val="24"/>
        </w:rPr>
      </w:pPr>
      <w:r>
        <w:rPr>
          <w:rFonts w:hAnsi="Times New Roman" w:cs="Times New Roman"/>
          <w:color w:val="000000"/>
          <w:sz w:val="24"/>
          <w:szCs w:val="24"/>
        </w:rPr>
        <w:t>5.1.22. Для предохранения себя от инфицирования через кожу и слизистые оболочки медперсонал должен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а) избегать притирающих движений при пользовании бумажным полотенцем, поскольку при этом повреждается поверхностный эпителий;</w:t>
      </w:r>
    </w:p>
    <w:p>
      <w:pPr>
        <w:spacing w:line="240" w:lineRule="auto"/>
        <w:rPr>
          <w:rFonts w:hAnsi="Times New Roman" w:cs="Times New Roman"/>
          <w:color w:val="000000"/>
          <w:sz w:val="24"/>
          <w:szCs w:val="24"/>
        </w:rPr>
      </w:pPr>
      <w:r>
        <w:rPr>
          <w:rFonts w:hAnsi="Times New Roman" w:cs="Times New Roman"/>
          <w:color w:val="000000"/>
          <w:sz w:val="24"/>
          <w:szCs w:val="24"/>
        </w:rPr>
        <w:t>б) применять спиртовые дезинфекционные растворы для рук, дезинфекцию рук никогда не следует предпочитать использованию одноразовых перчаток, руки необходимо мыть водой с мылом каждый раз после снятия защитных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в) после любой процедуры необходимо двукратно мыть руки в проточной воде с мылом;</w:t>
      </w:r>
    </w:p>
    <w:p>
      <w:pPr>
        <w:spacing w:line="240" w:lineRule="auto"/>
        <w:rPr>
          <w:rFonts w:hAnsi="Times New Roman" w:cs="Times New Roman"/>
          <w:color w:val="000000"/>
          <w:sz w:val="24"/>
          <w:szCs w:val="24"/>
        </w:rPr>
      </w:pPr>
      <w:r>
        <w:rPr>
          <w:rFonts w:hAnsi="Times New Roman" w:cs="Times New Roman"/>
          <w:color w:val="000000"/>
          <w:sz w:val="24"/>
          <w:szCs w:val="24"/>
        </w:rPr>
        <w:t>г) руки следует вытирать только индивидуальным полотенцем, сменяемым ежедневно, или салфетками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д) избегать частой обработки рук раздражающими кожу дезинфектантами, не пользоваться жесткими щетками;</w:t>
      </w:r>
    </w:p>
    <w:p>
      <w:pPr>
        <w:spacing w:line="240" w:lineRule="auto"/>
        <w:rPr>
          <w:rFonts w:hAnsi="Times New Roman" w:cs="Times New Roman"/>
          <w:color w:val="000000"/>
          <w:sz w:val="24"/>
          <w:szCs w:val="24"/>
        </w:rPr>
      </w:pPr>
      <w:r>
        <w:rPr>
          <w:rFonts w:hAnsi="Times New Roman" w:cs="Times New Roman"/>
          <w:color w:val="000000"/>
          <w:sz w:val="24"/>
          <w:szCs w:val="24"/>
        </w:rPr>
        <w:t>е) никогда не принимать пищу на рабочем месте, где может оказаться кровь или выделения пациента;</w:t>
      </w:r>
    </w:p>
    <w:p>
      <w:pPr>
        <w:spacing w:line="240" w:lineRule="auto"/>
        <w:rPr>
          <w:rFonts w:hAnsi="Times New Roman" w:cs="Times New Roman"/>
          <w:color w:val="000000"/>
          <w:sz w:val="24"/>
          <w:szCs w:val="24"/>
        </w:rPr>
      </w:pPr>
      <w:r>
        <w:rPr>
          <w:rFonts w:hAnsi="Times New Roman" w:cs="Times New Roman"/>
          <w:color w:val="000000"/>
          <w:sz w:val="24"/>
          <w:szCs w:val="24"/>
        </w:rPr>
        <w:t>ж) сделать необходимые профилактические прививки в соответствии с национальным календарем профилактических прививок и календарем профилактических прививок по эпидемическим показаниям;</w:t>
      </w:r>
    </w:p>
    <w:p>
      <w:pPr>
        <w:spacing w:line="240" w:lineRule="auto"/>
        <w:rPr>
          <w:rFonts w:hAnsi="Times New Roman" w:cs="Times New Roman"/>
          <w:color w:val="000000"/>
          <w:sz w:val="24"/>
          <w:szCs w:val="24"/>
        </w:rPr>
      </w:pPr>
      <w:r>
        <w:rPr>
          <w:rFonts w:hAnsi="Times New Roman" w:cs="Times New Roman"/>
          <w:color w:val="000000"/>
          <w:sz w:val="24"/>
          <w:szCs w:val="24"/>
        </w:rPr>
        <w:t>з) для защиты слизистых оболочек ротовой полости и носа необходимо применять защитную маску, плотно прилегающую к лицу;</w:t>
      </w:r>
    </w:p>
    <w:p>
      <w:pPr>
        <w:spacing w:line="240" w:lineRule="auto"/>
        <w:rPr>
          <w:rFonts w:hAnsi="Times New Roman" w:cs="Times New Roman"/>
          <w:color w:val="000000"/>
          <w:sz w:val="24"/>
          <w:szCs w:val="24"/>
        </w:rPr>
      </w:pPr>
      <w:r>
        <w:rPr>
          <w:rFonts w:hAnsi="Times New Roman" w:cs="Times New Roman"/>
          <w:color w:val="000000"/>
          <w:sz w:val="24"/>
          <w:szCs w:val="24"/>
        </w:rPr>
        <w:t>и) надевать халат или фартук либо и халат, и фартук, чтобы обеспечить надежную защиту от попадания на участки тела биологических жидкостей. Защитная одежда должна закрывать кожу и одежду медперсонала, не пропускать жидкость, поддерживать кожу и одежду в сухом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5.1.23. Использовать средства защиты необходимо не только при работе с инфицированными пациентами, но и с потенциально опасными в отношении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5.1.24. Выполнять манипуляции ВИЧ-позитивному пациенту следует в присутствии второго работника (специалиста) с проверкой целостности на рабочем месте аварийной аптечки. Второй работник (специалист) в случае разрыва перчаток, пореза, попадания крови или биологических жидкостей пациента на кожу и слизистые работника должен продолжить выполнение манипуляций.</w:t>
      </w:r>
    </w:p>
    <w:p>
      <w:pPr>
        <w:spacing w:line="240" w:lineRule="auto"/>
        <w:rPr>
          <w:rFonts w:hAnsi="Times New Roman" w:cs="Times New Roman"/>
          <w:color w:val="000000"/>
          <w:sz w:val="24"/>
          <w:szCs w:val="24"/>
        </w:rPr>
      </w:pPr>
      <w:r>
        <w:rPr>
          <w:rFonts w:hAnsi="Times New Roman" w:cs="Times New Roman"/>
          <w:color w:val="000000"/>
          <w:sz w:val="24"/>
          <w:szCs w:val="24"/>
        </w:rPr>
        <w:t>5.1.25. Разборку, мойку и ополаскивание медицинского инструментария, соприкасавшегося с кровью или сывороткой, нужно проводить после предварительной дезинфекции. Работу осуществлять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5.1.26. Предметы одноразового пользования: шприцы, перевязочный материал, перчатки, маски, шапочки, костюмы, халаты – после использования должны подвергаться дезинфекции с последующей утилизацией как медицинские отходы соответствующего класса.</w:t>
      </w:r>
    </w:p>
    <w:p>
      <w:pPr>
        <w:spacing w:line="240" w:lineRule="auto"/>
        <w:rPr>
          <w:rFonts w:hAnsi="Times New Roman" w:cs="Times New Roman"/>
          <w:color w:val="000000"/>
          <w:sz w:val="24"/>
          <w:szCs w:val="24"/>
        </w:rPr>
      </w:pPr>
      <w:r>
        <w:rPr>
          <w:rFonts w:hAnsi="Times New Roman" w:cs="Times New Roman"/>
          <w:color w:val="000000"/>
          <w:sz w:val="24"/>
          <w:szCs w:val="24"/>
        </w:rPr>
        <w:t>5.1.27. При загрязнении рук, защищенных перчатками, перчатки необходимо обработать салфеткой, затем вымыть проточной водой, снять перчатки рабочей поверхностью внутрь, вымыть руки и обработать их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5.1.28.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5.1.29.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принять следующие меры:</w:t>
      </w:r>
    </w:p>
    <w:p>
      <w:pPr>
        <w:spacing w:line="240" w:lineRule="auto"/>
        <w:rPr>
          <w:rFonts w:hAnsi="Times New Roman" w:cs="Times New Roman"/>
          <w:color w:val="000000"/>
          <w:sz w:val="24"/>
          <w:szCs w:val="24"/>
        </w:rPr>
      </w:pPr>
      <w:r>
        <w:rPr>
          <w:rFonts w:hAnsi="Times New Roman" w:cs="Times New Roman"/>
          <w:color w:val="000000"/>
          <w:sz w:val="24"/>
          <w:szCs w:val="24"/>
        </w:rPr>
        <w:t>а) вымыть руки, не снимая перчаток,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б) снять перчатки рабочей поверхностью внутрь и сбросить их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в) помыть руки с мылом под проточной водой;</w:t>
      </w:r>
    </w:p>
    <w:p>
      <w:pPr>
        <w:spacing w:line="240" w:lineRule="auto"/>
        <w:rPr>
          <w:rFonts w:hAnsi="Times New Roman" w:cs="Times New Roman"/>
          <w:color w:val="000000"/>
          <w:sz w:val="24"/>
          <w:szCs w:val="24"/>
        </w:rPr>
      </w:pPr>
      <w:r>
        <w:rPr>
          <w:rFonts w:hAnsi="Times New Roman" w:cs="Times New Roman"/>
          <w:color w:val="000000"/>
          <w:sz w:val="24"/>
          <w:szCs w:val="24"/>
        </w:rPr>
        <w:t>г) высушить руки одноразовым полотенцем или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д) обработать рану 70-процентным спиртом, затем рану обработать 5-процентным спиртовым раствором йода;</w:t>
      </w:r>
    </w:p>
    <w:p>
      <w:pPr>
        <w:spacing w:line="240" w:lineRule="auto"/>
        <w:rPr>
          <w:rFonts w:hAnsi="Times New Roman" w:cs="Times New Roman"/>
          <w:color w:val="000000"/>
          <w:sz w:val="24"/>
          <w:szCs w:val="24"/>
        </w:rPr>
      </w:pPr>
      <w:r>
        <w:rPr>
          <w:rFonts w:hAnsi="Times New Roman" w:cs="Times New Roman"/>
          <w:color w:val="000000"/>
          <w:sz w:val="24"/>
          <w:szCs w:val="24"/>
        </w:rPr>
        <w:t>е) на рану наложить бактерицидный пластырь, а при необходимости продолжать работу надеть новые одноразовые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5.1.30. При попадании крови или жидкостей на слизистую рта, носа необходимо промыть рот, губы, нос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5.1.31. При попадании биологических жидкостей в глаза следует немедленно промыть их проточной водой, глаза при этом не тереть.</w:t>
      </w:r>
    </w:p>
    <w:p>
      <w:pPr>
        <w:spacing w:line="240" w:lineRule="auto"/>
        <w:rPr>
          <w:rFonts w:hAnsi="Times New Roman" w:cs="Times New Roman"/>
          <w:color w:val="000000"/>
          <w:sz w:val="24"/>
          <w:szCs w:val="24"/>
        </w:rPr>
      </w:pPr>
      <w:r>
        <w:rPr>
          <w:rFonts w:hAnsi="Times New Roman" w:cs="Times New Roman"/>
          <w:color w:val="000000"/>
          <w:sz w:val="24"/>
          <w:szCs w:val="24"/>
        </w:rPr>
        <w:t>5.1.32. При попадании биологического материала на халат, одежду предпринять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а) одежду снять и замочить в одном из дезрастворов;</w:t>
      </w:r>
    </w:p>
    <w:p>
      <w:pPr>
        <w:spacing w:line="240" w:lineRule="auto"/>
        <w:rPr>
          <w:rFonts w:hAnsi="Times New Roman" w:cs="Times New Roman"/>
          <w:color w:val="000000"/>
          <w:sz w:val="24"/>
          <w:szCs w:val="24"/>
        </w:rPr>
      </w:pPr>
      <w:r>
        <w:rPr>
          <w:rFonts w:hAnsi="Times New Roman" w:cs="Times New Roman"/>
          <w:color w:val="000000"/>
          <w:sz w:val="24"/>
          <w:szCs w:val="24"/>
        </w:rPr>
        <w:t>б) кожу рук и других участков тела при их загрязнении через одежду после снятия одежды протереть 70-процентным раствором этилового спирта;</w:t>
      </w:r>
    </w:p>
    <w:p>
      <w:pPr>
        <w:spacing w:line="240" w:lineRule="auto"/>
        <w:rPr>
          <w:rFonts w:hAnsi="Times New Roman" w:cs="Times New Roman"/>
          <w:color w:val="000000"/>
          <w:sz w:val="24"/>
          <w:szCs w:val="24"/>
        </w:rPr>
      </w:pPr>
      <w:r>
        <w:rPr>
          <w:rFonts w:hAnsi="Times New Roman" w:cs="Times New Roman"/>
          <w:color w:val="000000"/>
          <w:sz w:val="24"/>
          <w:szCs w:val="24"/>
        </w:rPr>
        <w:t>в) поверхность промыть водой с мылом и повторно протереть спиртом;</w:t>
      </w:r>
    </w:p>
    <w:p>
      <w:pPr>
        <w:spacing w:line="240" w:lineRule="auto"/>
        <w:rPr>
          <w:rFonts w:hAnsi="Times New Roman" w:cs="Times New Roman"/>
          <w:color w:val="000000"/>
          <w:sz w:val="24"/>
          <w:szCs w:val="24"/>
        </w:rPr>
      </w:pPr>
      <w:r>
        <w:rPr>
          <w:rFonts w:hAnsi="Times New Roman" w:cs="Times New Roman"/>
          <w:color w:val="000000"/>
          <w:sz w:val="24"/>
          <w:szCs w:val="24"/>
        </w:rPr>
        <w:t>г) 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5.1.33. Для обеспечения пожарной безопасности косметолог должен выполнять следующие требования: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электрическими шнурами с поврежденной изоляцией;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закреплять электрические лампы с помощью веревок и ниток, подвешивать светильники непосредственно на электрических проводах;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следует оставлять без присмотра включенные в сеть электрические приборы, за исключением приборов (например, холодильников), предназначенных для круглосуточной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использовать в настольных лампах лампы накаливания мощностью более 60 Вт;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электронагревательными приборами вне специально выделенного помещения;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применять для отопления помещения нестандартные (самодельные) электронагревательные 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косметологом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неисправности в процессе эксплуатации электромедицинской аппаратуры косметолог должен отключить неисправный аппарат от сети и сообщить об этом заведующему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отравлении, внезапном заболевании необходимо немедленно оказать первую помощь пострадавшему, а затем сообщить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6.3.3. Косметолог должен уметь оказывать первую помощь при несчастном случае, в том числе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6.3.4. Первая помощь пострадавшему должна быть оказана немедленно и непосредственно на месте происшествия сразу же после устранения причины, вызвавшей травму.</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и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6.3.6.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6.3.7.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6.3.8. Косметолог должен сообщить подразделениям пожарной охраны, привлекаемым для тушения пожара, сведения об имеющихся сильнодействующих ядовитых веществах, необходимые для обеспечения безопасности личного состава.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отключить применявшееся электромедицинское оборудование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7.2.2.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7.2.3. Перевязочный материал и медицинские инструменты, используемые в процессе работы, должны быть собраны в специально выделенные емкости.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Текущая уборка по окончании работ проводится младшим медицинским персоналом.</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12946df76d848e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