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котельщика</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Требования охраны труда, изложенные в настоящей Инструкции, распространяются на лиц, выполняющих работу котельщика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эксплуатации электроустановок,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2.1.3. 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2.1.4. Правила по охране труда при работе с инструментом и приспособлениями, </w:t>
      </w:r>
      <w:r>
        <w:rPr>
          <w:rFonts w:hAnsi="Times New Roman" w:cs="Times New Roman"/>
          <w:color w:val="000000"/>
          <w:sz w:val="24"/>
          <w:szCs w:val="24"/>
        </w:rPr>
        <w:t>Приказ Минтруда от 27.11.2020 №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Правила по охране труда при эксплуатации объектов теплоснабжения и теплопотребляющих установок, </w:t>
      </w:r>
      <w:r>
        <w:rPr>
          <w:rFonts w:hAnsi="Times New Roman" w:cs="Times New Roman"/>
          <w:color w:val="000000"/>
          <w:sz w:val="24"/>
          <w:szCs w:val="24"/>
        </w:rPr>
        <w:t>Приказ Минтруда от 17.12.2020 № 924н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2.1.5. Правила безопасности сетей газораспределения и газопотребления, </w:t>
      </w:r>
      <w:r>
        <w:rPr>
          <w:rFonts w:hAnsi="Times New Roman" w:cs="Times New Roman"/>
          <w:color w:val="000000"/>
          <w:sz w:val="24"/>
          <w:szCs w:val="24"/>
        </w:rPr>
        <w:t>Приказ Ростехнадзора от 15.12.2020 № 531</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котельщиком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r>
        <w:rPr>
          <w:rFonts w:hAnsi="Times New Roman" w:cs="Times New Roman"/>
          <w:color w:val="000000"/>
          <w:sz w:val="24"/>
          <w:szCs w:val="24"/>
        </w:rPr>
        <w:t>:</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 подвижные части оборудования, инструмента;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поверхностей трубопроводов, секций подогревателей;</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газы;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значение напряжения электрической цепи, замыкание которой может пройти через тело человека;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повышенные уровни шума и вибрации;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падающие с высоты предметы и инструмент;</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пожаровзрывоопасные и др.</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груза;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раздавливание, защемление и падение;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отрезание и разрубание;</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разрыв, затягивание, попадание под удар.</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w:t>
      </w:r>
      <w:r>
        <w:rPr>
          <w:rFonts w:hAnsi="Times New Roman" w:cs="Times New Roman"/>
          <w:color w:val="000000"/>
          <w:sz w:val="24"/>
          <w:szCs w:val="24"/>
        </w:rPr>
        <w:t>от 01.09.2023г. №002</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Подготовить рабочее место к безопасной работе, убрать посторонние предметы, очистить рабочую зону от отходов производства.</w:t>
      </w:r>
    </w:p>
    <w:p>
      <w:pPr>
        <w:spacing w:line="240" w:lineRule="auto"/>
        <w:rPr>
          <w:rFonts w:hAnsi="Times New Roman" w:cs="Times New Roman"/>
          <w:color w:val="000000"/>
          <w:sz w:val="24"/>
          <w:szCs w:val="24"/>
        </w:rPr>
      </w:pPr>
      <w:r>
        <w:rPr>
          <w:rFonts w:hAnsi="Times New Roman" w:cs="Times New Roman"/>
          <w:color w:val="000000"/>
          <w:sz w:val="24"/>
          <w:szCs w:val="24"/>
        </w:rPr>
        <w:t>4.1.2. До начала проведения каких-либо работ внутри котла, соединенного с другими работающими котлами общими трубопроводами, а также перед осмотром или ремонтом элементов, работающих под давлением, при наличии опасности ожога людей паром или водой котел или ремонтируемый участок должен быть отделен от всех трубопроводов заглушками.</w:t>
      </w:r>
    </w:p>
    <w:p>
      <w:pPr>
        <w:spacing w:line="240" w:lineRule="auto"/>
        <w:rPr>
          <w:rFonts w:hAnsi="Times New Roman" w:cs="Times New Roman"/>
          <w:color w:val="000000"/>
          <w:sz w:val="24"/>
          <w:szCs w:val="24"/>
        </w:rPr>
      </w:pPr>
      <w:r>
        <w:rPr>
          <w:rFonts w:hAnsi="Times New Roman" w:cs="Times New Roman"/>
          <w:color w:val="000000"/>
          <w:sz w:val="24"/>
          <w:szCs w:val="24"/>
        </w:rPr>
        <w:t>4.1.3. На вентилях, задвижках и заслонках при отключении участков трубопроводов и газоходов, а также на пусковых устройствах дымососов, дутьевых вентиляторов и питателях топлива должны быть вывешены плакаты "Не включать. Работают люди". При этом у пусковых устройств должны быть сняты плавкие вставки. Установка и снятие заглушек должны производиться по наряду-допуску.</w:t>
      </w:r>
    </w:p>
    <w:p>
      <w:pPr>
        <w:spacing w:line="240" w:lineRule="auto"/>
        <w:rPr>
          <w:rFonts w:hAnsi="Times New Roman" w:cs="Times New Roman"/>
          <w:color w:val="000000"/>
          <w:sz w:val="24"/>
          <w:szCs w:val="24"/>
        </w:rPr>
      </w:pPr>
      <w:r>
        <w:rPr>
          <w:rFonts w:hAnsi="Times New Roman" w:cs="Times New Roman"/>
          <w:color w:val="000000"/>
          <w:sz w:val="24"/>
          <w:szCs w:val="24"/>
        </w:rPr>
        <w:t>4.1.4. Открывание люков, а также ремонт элементов котла разрешается производить только при полном отсутствии давления. Перед открыванием люков, расположенных в пределах водного пространства, вода из элементов должна быть удалена.</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ремонтных работ топка и газоходы должны быть хорошо провентилированы, освещены и надежно защищены от возможного проникновения газов и пыли из газоходов работающих котлов. Котел также должен быть надежно отделен заглушкой от общего газопровода.</w:t>
      </w:r>
    </w:p>
    <w:p>
      <w:pPr>
        <w:spacing w:line="240" w:lineRule="auto"/>
        <w:rPr>
          <w:rFonts w:hAnsi="Times New Roman" w:cs="Times New Roman"/>
          <w:color w:val="000000"/>
          <w:sz w:val="24"/>
          <w:szCs w:val="24"/>
        </w:rPr>
      </w:pPr>
      <w:r>
        <w:rPr>
          <w:rFonts w:hAnsi="Times New Roman" w:cs="Times New Roman"/>
          <w:color w:val="000000"/>
          <w:sz w:val="24"/>
          <w:szCs w:val="24"/>
        </w:rPr>
        <w:t>4.2.2. Чистота воздуха в топке или газоходах должна быть подтверждена анализом.</w:t>
      </w:r>
    </w:p>
    <w:p>
      <w:pPr>
        <w:spacing w:line="240" w:lineRule="auto"/>
        <w:rPr>
          <w:rFonts w:hAnsi="Times New Roman" w:cs="Times New Roman"/>
          <w:color w:val="000000"/>
          <w:sz w:val="24"/>
          <w:szCs w:val="24"/>
        </w:rPr>
      </w:pPr>
      <w:r>
        <w:rPr>
          <w:rFonts w:hAnsi="Times New Roman" w:cs="Times New Roman"/>
          <w:color w:val="000000"/>
          <w:sz w:val="24"/>
          <w:szCs w:val="24"/>
        </w:rPr>
        <w:t>4.2.3. При работе в котле, на его площадках и в газоходах для электроосвещения должно применяться напряжение не выше 12 В.</w:t>
      </w:r>
    </w:p>
    <w:p>
      <w:pPr>
        <w:spacing w:line="240" w:lineRule="auto"/>
        <w:rPr>
          <w:rFonts w:hAnsi="Times New Roman" w:cs="Times New Roman"/>
          <w:color w:val="000000"/>
          <w:sz w:val="24"/>
          <w:szCs w:val="24"/>
        </w:rPr>
      </w:pPr>
      <w:r>
        <w:rPr>
          <w:rFonts w:hAnsi="Times New Roman" w:cs="Times New Roman"/>
          <w:color w:val="000000"/>
          <w:sz w:val="24"/>
          <w:szCs w:val="24"/>
        </w:rPr>
        <w:t>4.2.4. Перед закрытием люков необходимо проверить, нет ли внутри котла людей или посторонних предметов, а также наличие и исправность устройств, устанавливаемых внутри котла.</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4.3.3. При работе коменданта административного здания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Приемка и сдача смены производятся в следующем порядке:</w:t>
      </w:r>
    </w:p>
    <w:p>
      <w:pPr>
        <w:spacing w:line="240" w:lineRule="auto"/>
        <w:rPr>
          <w:rFonts w:hAnsi="Times New Roman" w:cs="Times New Roman"/>
          <w:color w:val="000000"/>
          <w:sz w:val="24"/>
          <w:szCs w:val="24"/>
        </w:rPr>
      </w:pPr>
      <w:r>
        <w:rPr>
          <w:rFonts w:hAnsi="Times New Roman" w:cs="Times New Roman"/>
          <w:color w:val="000000"/>
          <w:sz w:val="24"/>
          <w:szCs w:val="24"/>
        </w:rPr>
        <w:t>Оператор, принимающий смену, должен:</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явиться на работу за 15—20 минут до начала смены, чтобы выяснить, сколько котлов находится в работе, какие произошли изменения в нагрузке котлов и в снабжении паром или горячей водой потребителей;</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получить сведения у сменяемого оператора о работе оборудования за предыдущую смену, неполадках в работе, режиме работы агрегатов, о заданиях на смену и замечаниях руководства;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прочитать в сменном журнале все записи об обнаруженных неисправностях в работе оборудования за прошедшую смену;</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ознакомиться по журналу со всеми распоряжениями руководства котельной (графики нагрузки котлов, давления пара и температуры воды);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выяснить наличие необходимого запаса воды в питательных баках;</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необходимых инструментов, смазочно-обтирочного материала и запасных деталей;</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состояние видимых частей котла (отсутствие повреждений — трещин, течи), особенно соприкасающихся с огнем, а также исправность футеровки топки и обмуровку котла;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 режиму работы проверить тягу, дутье, положение всех заслонок, легкость их передвижения;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выяснить время последней продувки котла и на какое назначена следующая;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выяснить время последней обдувки котла, пароперегревания, водяного экономайзера, а также время следующей обдувки;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показания КИП (термометров, манометров, газоанализаторов и др.) и выяснить причины отклонений от нормы в их показаниях, если таковые имели место;</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плотности соединений газопровода и арматуры, установленной на нем, по внешним признакам утечки газа (по запаху, вкусу) с использованием мыльной эмульсии. Применение открытого огня для обнаружения утечки газа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4.4.2. Котельщик после осмотра оборудования должен проверить:</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уровень воды в котле путем открывания пробных кранов и продувки водоуказательных приборов;</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давление пара в котле по манометру, предварительно убедившись в его исправном состоянии;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исправное состояние предохранительных клапанов;</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исправное состояние и степень открывания питательных водозапорных вентилей;</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спускной и продувной арматуры;</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и положение всех паровых и водяных вентилей;</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всех питательных приборов;</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состояние оборудования газорегуляторной установки (ГРУ);</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состояние вентиляторов подачи воздуха в газовые горелки;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исправное состояние автоматики безопасности и автоматики регулирования;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аварийного освещения и сигнальных устройств;</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наличие хорошего освещения КИП и арматуры.</w:t>
      </w:r>
    </w:p>
    <w:p>
      <w:pPr>
        <w:spacing w:line="240" w:lineRule="auto"/>
        <w:rPr>
          <w:rFonts w:hAnsi="Times New Roman" w:cs="Times New Roman"/>
          <w:color w:val="000000"/>
          <w:sz w:val="24"/>
          <w:szCs w:val="24"/>
        </w:rPr>
      </w:pPr>
      <w:r>
        <w:rPr>
          <w:rFonts w:hAnsi="Times New Roman" w:cs="Times New Roman"/>
          <w:color w:val="000000"/>
          <w:sz w:val="24"/>
          <w:szCs w:val="24"/>
        </w:rPr>
        <w:t>4.4.3. Оператор, принимающий смену, должен записать в сменный журнал все обнаруженные им при вступлении на дежурство неисправности и расписаться в журнале вместе с оператором, сдающим смену.</w:t>
      </w:r>
    </w:p>
    <w:p>
      <w:pPr>
        <w:spacing w:line="240" w:lineRule="auto"/>
        <w:rPr>
          <w:rFonts w:hAnsi="Times New Roman" w:cs="Times New Roman"/>
          <w:color w:val="000000"/>
          <w:sz w:val="24"/>
          <w:szCs w:val="24"/>
        </w:rPr>
      </w:pPr>
      <w:r>
        <w:rPr>
          <w:rFonts w:hAnsi="Times New Roman" w:cs="Times New Roman"/>
          <w:color w:val="000000"/>
          <w:sz w:val="24"/>
          <w:szCs w:val="24"/>
        </w:rPr>
        <w:t>4.4.4. При обнаружении дефектов и неисправностей, препятствующих дальнейшей безопасной работе котлоагрегата, принимающий смену обязан немедленно поставить в известность руководство котельной.</w:t>
      </w:r>
    </w:p>
    <w:p>
      <w:pPr>
        <w:spacing w:line="240" w:lineRule="auto"/>
        <w:rPr>
          <w:rFonts w:hAnsi="Times New Roman" w:cs="Times New Roman"/>
          <w:color w:val="000000"/>
          <w:sz w:val="24"/>
          <w:szCs w:val="24"/>
        </w:rPr>
      </w:pPr>
      <w:r>
        <w:rPr>
          <w:rFonts w:hAnsi="Times New Roman" w:cs="Times New Roman"/>
          <w:color w:val="000000"/>
          <w:sz w:val="24"/>
          <w:szCs w:val="24"/>
        </w:rPr>
        <w:t>4.4.5. Запрещается приемка и сдача смен во время ликвидации аварий и во время проведения ответственных переключений.</w:t>
      </w:r>
    </w:p>
    <w:p>
      <w:pPr>
        <w:spacing w:line="240" w:lineRule="auto"/>
        <w:rPr>
          <w:rFonts w:hAnsi="Times New Roman" w:cs="Times New Roman"/>
          <w:color w:val="000000"/>
          <w:sz w:val="24"/>
          <w:szCs w:val="24"/>
        </w:rPr>
      </w:pPr>
      <w:r>
        <w:rPr>
          <w:rFonts w:hAnsi="Times New Roman" w:cs="Times New Roman"/>
          <w:color w:val="000000"/>
          <w:sz w:val="24"/>
          <w:szCs w:val="24"/>
        </w:rPr>
        <w:t>4.4.6. Запрещается пуск котла с неисправной арматурой, питательными приборами, автоматикой безопасности и средствами противоаварийной защиты и сигнализации.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Растопка котлов должна производиться только при наличии распоряжения, записанного в сменном журнале начальником ЭРТС или его заместителем. В распоряжении должны быть указаны продолжительность заполнения котла водой и ее температура.</w:t>
      </w:r>
    </w:p>
    <w:p>
      <w:pPr>
        <w:spacing w:line="240" w:lineRule="auto"/>
        <w:rPr>
          <w:rFonts w:hAnsi="Times New Roman" w:cs="Times New Roman"/>
          <w:color w:val="000000"/>
          <w:sz w:val="24"/>
          <w:szCs w:val="24"/>
        </w:rPr>
      </w:pPr>
      <w:r>
        <w:rPr>
          <w:rFonts w:hAnsi="Times New Roman" w:cs="Times New Roman"/>
          <w:color w:val="000000"/>
          <w:sz w:val="24"/>
          <w:szCs w:val="24"/>
        </w:rPr>
        <w:t>5.1.2. Операторы котельной должны быть предупреждены заблаговременно о времени растопки котлов.</w:t>
      </w:r>
    </w:p>
    <w:p>
      <w:pPr>
        <w:spacing w:line="240" w:lineRule="auto"/>
        <w:rPr>
          <w:rFonts w:hAnsi="Times New Roman" w:cs="Times New Roman"/>
          <w:color w:val="000000"/>
          <w:sz w:val="24"/>
          <w:szCs w:val="24"/>
        </w:rPr>
      </w:pPr>
      <w:r>
        <w:rPr>
          <w:rFonts w:hAnsi="Times New Roman" w:cs="Times New Roman"/>
          <w:color w:val="000000"/>
          <w:sz w:val="24"/>
          <w:szCs w:val="24"/>
        </w:rPr>
        <w:t>5.1.3. Если при растопке котлов пламя запальника погасло до розжига горелки, необходимо немедленно прекратить подачу газа в горелку, вынуть запальник из топки и провентилировать топку и газоходы в течение 10—15 минут. Только после этого можно приступить к розжигу горелки.</w:t>
      </w:r>
    </w:p>
    <w:p>
      <w:pPr>
        <w:spacing w:line="240" w:lineRule="auto"/>
        <w:rPr>
          <w:rFonts w:hAnsi="Times New Roman" w:cs="Times New Roman"/>
          <w:color w:val="000000"/>
          <w:sz w:val="24"/>
          <w:szCs w:val="24"/>
        </w:rPr>
      </w:pPr>
      <w:r>
        <w:rPr>
          <w:rFonts w:hAnsi="Times New Roman" w:cs="Times New Roman"/>
          <w:color w:val="000000"/>
          <w:sz w:val="24"/>
          <w:szCs w:val="24"/>
        </w:rPr>
        <w:t>5.1.4. Зажигая горелки, не следует стоять против растопочных люков, чтобы не пострадать от случайно выброшенного из топки пламени.</w:t>
      </w:r>
    </w:p>
    <w:p>
      <w:pPr>
        <w:spacing w:line="240" w:lineRule="auto"/>
        <w:rPr>
          <w:rFonts w:hAnsi="Times New Roman" w:cs="Times New Roman"/>
          <w:color w:val="000000"/>
          <w:sz w:val="24"/>
          <w:szCs w:val="24"/>
        </w:rPr>
      </w:pPr>
      <w:r>
        <w:rPr>
          <w:rFonts w:hAnsi="Times New Roman" w:cs="Times New Roman"/>
          <w:color w:val="000000"/>
          <w:sz w:val="24"/>
          <w:szCs w:val="24"/>
        </w:rPr>
        <w:t>5.1.5 Запрещается: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зажигать в топке погасший газ без предварительной вентиляции топки и газоходов;</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зажигать газовый факел от соседней горелки.</w:t>
      </w:r>
    </w:p>
    <w:p>
      <w:pPr>
        <w:spacing w:line="240" w:lineRule="auto"/>
        <w:rPr>
          <w:rFonts w:hAnsi="Times New Roman" w:cs="Times New Roman"/>
          <w:color w:val="000000"/>
          <w:sz w:val="24"/>
          <w:szCs w:val="24"/>
        </w:rPr>
      </w:pPr>
      <w:r>
        <w:rPr>
          <w:rFonts w:hAnsi="Times New Roman" w:cs="Times New Roman"/>
          <w:color w:val="000000"/>
          <w:sz w:val="24"/>
          <w:szCs w:val="24"/>
        </w:rPr>
        <w:t>5.1.6. Подтягивание болтов, лазов, люков во время растопки котла должно производиться с большой осторожностью только нормальным ключом без применения удлиняющих рычагов в присутствии лица, ответственного по котельной.</w:t>
      </w:r>
    </w:p>
    <w:p>
      <w:pPr>
        <w:spacing w:line="240" w:lineRule="auto"/>
        <w:rPr>
          <w:rFonts w:hAnsi="Times New Roman" w:cs="Times New Roman"/>
          <w:color w:val="000000"/>
          <w:sz w:val="24"/>
          <w:szCs w:val="24"/>
        </w:rPr>
      </w:pPr>
      <w:r>
        <w:rPr>
          <w:rFonts w:hAnsi="Times New Roman" w:cs="Times New Roman"/>
          <w:color w:val="000000"/>
          <w:sz w:val="24"/>
          <w:szCs w:val="24"/>
        </w:rPr>
        <w:t>5.1.7. Во время работы котельщик должен:</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поддерживать в норме уровень воды в котле, давление пара и температуру перегретого пара;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уметь своевременно выявлять неполадки в работе котлов, вспомогательного оборудования, трубопроводов, арматуры и при обнаружении неполадок немедленно их устранять;</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уметь проверять исправность действия водоуказательных приборов, манометров, предохранительных устройств;</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безаварийно и экономно, бесперебойно снабжать потребителей горячей водой в необходимом количестве и установленного давления и температуры при минимальном расходе топлива;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следить за состоянием арматуры и плотностью фланцевых соединений, за состоянием изоляции трубопроводов (окраска, надписи, таблички и др.);</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проверять плотность лазов, люков, отсутствие течей, а также отсутствие подсосов воздуха в топку газохода и т. п.;</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своевременно проверять исправность действия приборов автоматики и безопасности, средств защиты и сигнализации.</w:t>
      </w:r>
    </w:p>
    <w:p>
      <w:pPr>
        <w:spacing w:line="240" w:lineRule="auto"/>
        <w:rPr>
          <w:rFonts w:hAnsi="Times New Roman" w:cs="Times New Roman"/>
          <w:color w:val="000000"/>
          <w:sz w:val="24"/>
          <w:szCs w:val="24"/>
        </w:rPr>
      </w:pPr>
      <w:r>
        <w:rPr>
          <w:rFonts w:hAnsi="Times New Roman" w:cs="Times New Roman"/>
          <w:color w:val="000000"/>
          <w:sz w:val="24"/>
          <w:szCs w:val="24"/>
        </w:rPr>
        <w:t>5.1.8. При обслуживании топок, работающих на газообразном топливе, оператор должен:</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внимательно следить за давлением газа и воздуха перед горелками. В случае понижения давления газа ниже нормы сократить потребление газа вплоть до полного выключения горелок;</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постоянно следить за цветом пламени горелок, показаниями газоанализаторов и тягомеров, добиваясь полного сгорания газа при наименьших избытках воздуха;</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наблюдать за разрежением в топке, не допуская при этом хотя бы незначительного давления, а также выбивания пламени или газообразных продуктов сгорания из топки или газоходов;</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воздух по работающим газовым горелкам распределять так, чтобы к каждой газовой горелке он поступал пропорционально расходу газа через горелку;</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систематически наблюдать за процессом горения, добиваясь, чтобы газовый факел равномерно заполнял всю топочную камеру, не имел дымных языков.</w:t>
      </w:r>
    </w:p>
    <w:p>
      <w:pPr>
        <w:spacing w:line="240" w:lineRule="auto"/>
        <w:rPr>
          <w:rFonts w:hAnsi="Times New Roman" w:cs="Times New Roman"/>
          <w:color w:val="000000"/>
          <w:sz w:val="24"/>
          <w:szCs w:val="24"/>
        </w:rPr>
      </w:pPr>
      <w:r>
        <w:rPr>
          <w:rFonts w:hAnsi="Times New Roman" w:cs="Times New Roman"/>
          <w:color w:val="000000"/>
          <w:sz w:val="24"/>
          <w:szCs w:val="24"/>
        </w:rPr>
        <w:t>5.1.9. Регулировать подачу газа и воздуха следует медленным и плавным открытием кранов, задвижек и вентилей.</w:t>
      </w:r>
    </w:p>
    <w:p>
      <w:pPr>
        <w:spacing w:line="240" w:lineRule="auto"/>
        <w:rPr>
          <w:rFonts w:hAnsi="Times New Roman" w:cs="Times New Roman"/>
          <w:color w:val="000000"/>
          <w:sz w:val="24"/>
          <w:szCs w:val="24"/>
        </w:rPr>
      </w:pPr>
      <w:r>
        <w:rPr>
          <w:rFonts w:hAnsi="Times New Roman" w:cs="Times New Roman"/>
          <w:color w:val="000000"/>
          <w:sz w:val="24"/>
          <w:szCs w:val="24"/>
        </w:rPr>
        <w:t>5.1.10. Недопустима работа горелок с перегрузкой, приводящая к отрыву пламени от горелки, и работа горелок на малых нагрузках, вызывающая проскок пламени.</w:t>
      </w:r>
    </w:p>
    <w:p>
      <w:pPr>
        <w:spacing w:line="240" w:lineRule="auto"/>
        <w:rPr>
          <w:rFonts w:hAnsi="Times New Roman" w:cs="Times New Roman"/>
          <w:color w:val="000000"/>
          <w:sz w:val="24"/>
          <w:szCs w:val="24"/>
        </w:rPr>
      </w:pPr>
      <w:r>
        <w:rPr>
          <w:rFonts w:hAnsi="Times New Roman" w:cs="Times New Roman"/>
          <w:color w:val="000000"/>
          <w:sz w:val="24"/>
          <w:szCs w:val="24"/>
        </w:rPr>
        <w:t>5.1.11. Рабочее место оператора должно быть хорошо освещено рассеянным и нерезким светом, особенно хорошо должны быть освещены водоуказательные стекла, манометры и другие приборы.</w:t>
      </w:r>
    </w:p>
    <w:p>
      <w:pPr>
        <w:spacing w:line="240" w:lineRule="auto"/>
        <w:rPr>
          <w:rFonts w:hAnsi="Times New Roman" w:cs="Times New Roman"/>
          <w:color w:val="000000"/>
          <w:sz w:val="24"/>
          <w:szCs w:val="24"/>
        </w:rPr>
      </w:pPr>
      <w:r>
        <w:rPr>
          <w:rFonts w:hAnsi="Times New Roman" w:cs="Times New Roman"/>
          <w:color w:val="000000"/>
          <w:sz w:val="24"/>
          <w:szCs w:val="24"/>
        </w:rPr>
        <w:t>5.1.12. Необходимо оборудование аварийного освещения от резервного или самостоятельного источника питания независимо от общей электроосветительной сети котельной при работе на газообразном топливе. Обязательным является дополнительное взрывобезопасное освещение рабочего места с выключателем, установленным снаружи у входной двери.</w:t>
      </w:r>
    </w:p>
    <w:p>
      <w:pPr>
        <w:spacing w:line="240" w:lineRule="auto"/>
        <w:rPr>
          <w:rFonts w:hAnsi="Times New Roman" w:cs="Times New Roman"/>
          <w:color w:val="000000"/>
          <w:sz w:val="24"/>
          <w:szCs w:val="24"/>
        </w:rPr>
      </w:pPr>
      <w:r>
        <w:rPr>
          <w:rFonts w:hAnsi="Times New Roman" w:cs="Times New Roman"/>
          <w:color w:val="000000"/>
          <w:sz w:val="24"/>
          <w:szCs w:val="24"/>
        </w:rPr>
        <w:t>5.1.13. Не следует допускать теплового перекоса котла — нагрева одной части котла значительно сильней другой. Это может привести к аварии котла в результате нарушения плотности сварных швов, правильной циркуляции воды в котле и изменения уровня воды.</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Если во время работы погаснут все горелки, надо немедленно прекратить подачу газа в горелки, убавить дутье и тягу, провентилировать топку, газоходы, выяснить и устранить причины нарушения нормального режима горения газа.</w:t>
      </w:r>
    </w:p>
    <w:p>
      <w:pPr>
        <w:spacing w:line="240" w:lineRule="auto"/>
        <w:rPr>
          <w:rFonts w:hAnsi="Times New Roman" w:cs="Times New Roman"/>
          <w:color w:val="000000"/>
          <w:sz w:val="24"/>
          <w:szCs w:val="24"/>
        </w:rPr>
      </w:pPr>
      <w:r>
        <w:rPr>
          <w:rFonts w:hAnsi="Times New Roman" w:cs="Times New Roman"/>
          <w:color w:val="000000"/>
          <w:sz w:val="24"/>
          <w:szCs w:val="24"/>
        </w:rPr>
        <w:t>5.2.2. Во время работы топки необходимо вести наблюдение за отсутствием утечек газа из неработающих горелок.</w:t>
      </w:r>
    </w:p>
    <w:p>
      <w:pPr>
        <w:spacing w:line="240" w:lineRule="auto"/>
        <w:rPr>
          <w:rFonts w:hAnsi="Times New Roman" w:cs="Times New Roman"/>
          <w:color w:val="000000"/>
          <w:sz w:val="24"/>
          <w:szCs w:val="24"/>
        </w:rPr>
      </w:pPr>
      <w:r>
        <w:rPr>
          <w:rFonts w:hAnsi="Times New Roman" w:cs="Times New Roman"/>
          <w:color w:val="000000"/>
          <w:sz w:val="24"/>
          <w:szCs w:val="24"/>
        </w:rPr>
        <w:t>5.2.3. Запрещается производить во время работы котла подчеканку заклепочных швов, заварку элементов котла и т. п.</w:t>
      </w:r>
    </w:p>
    <w:p>
      <w:pPr>
        <w:spacing w:line="240" w:lineRule="auto"/>
        <w:rPr>
          <w:rFonts w:hAnsi="Times New Roman" w:cs="Times New Roman"/>
          <w:color w:val="000000"/>
          <w:sz w:val="24"/>
          <w:szCs w:val="24"/>
        </w:rPr>
      </w:pPr>
      <w:r>
        <w:rPr>
          <w:rFonts w:hAnsi="Times New Roman" w:cs="Times New Roman"/>
          <w:color w:val="000000"/>
          <w:sz w:val="24"/>
          <w:szCs w:val="24"/>
        </w:rPr>
        <w:t>5.2.4. Удаление с поверхностей нагрева котлов шлака, золы и нагара обдувкой производить по ходу газов начиная с поверхностей нагрева, расположенных в топочной камере. Во избежание ожогов обдувщик становится в стороне от дверей. Обдувка должна быть немедленно прекращена, если во время ее проведения происходит выбивание газов через люки, а также при выявлении неисправностей котла.</w:t>
      </w:r>
    </w:p>
    <w:p>
      <w:pPr>
        <w:spacing w:line="240" w:lineRule="auto"/>
        <w:rPr>
          <w:rFonts w:hAnsi="Times New Roman" w:cs="Times New Roman"/>
          <w:color w:val="000000"/>
          <w:sz w:val="24"/>
          <w:szCs w:val="24"/>
        </w:rPr>
      </w:pPr>
      <w:r>
        <w:rPr>
          <w:rFonts w:hAnsi="Times New Roman" w:cs="Times New Roman"/>
          <w:color w:val="000000"/>
          <w:sz w:val="24"/>
          <w:szCs w:val="24"/>
        </w:rPr>
        <w:t>5.2.5. Все устройства и приборы автоматического управления и безопасности котла должны поддерживаться в исправном состоянии и регулярно проверяться.</w:t>
      </w:r>
    </w:p>
    <w:p>
      <w:pPr>
        <w:spacing w:line="240" w:lineRule="auto"/>
        <w:rPr>
          <w:rFonts w:hAnsi="Times New Roman" w:cs="Times New Roman"/>
          <w:color w:val="000000"/>
          <w:sz w:val="24"/>
          <w:szCs w:val="24"/>
        </w:rPr>
      </w:pPr>
      <w:r>
        <w:rPr>
          <w:rFonts w:hAnsi="Times New Roman" w:cs="Times New Roman"/>
          <w:color w:val="000000"/>
          <w:sz w:val="24"/>
          <w:szCs w:val="24"/>
        </w:rPr>
        <w:t>5.2.6. Периодическая продувка котла проводится в присутствии ответственного по смене лица. О предстоящей продувке котельщик и лица, контролирующие соседние котлы, предупреждаются заранее. Запрещается производить продувку при неисправной продувочной арматуре, открывать и закрывать арматуру ударами молотка или других предметов, а также при помощи удлиненных рычагов.</w:t>
      </w:r>
    </w:p>
    <w:p>
      <w:pPr>
        <w:spacing w:line="240" w:lineRule="auto"/>
        <w:rPr>
          <w:rFonts w:hAnsi="Times New Roman" w:cs="Times New Roman"/>
          <w:color w:val="000000"/>
          <w:sz w:val="24"/>
          <w:szCs w:val="24"/>
        </w:rPr>
      </w:pPr>
      <w:r>
        <w:rPr>
          <w:rFonts w:hAnsi="Times New Roman" w:cs="Times New Roman"/>
          <w:color w:val="000000"/>
          <w:sz w:val="24"/>
          <w:szCs w:val="24"/>
        </w:rPr>
        <w:t>5.2.7. Остановка котла во всех случаях, за исключением аварийной остановки, должна производиться только по получении письменного распоряжения администрации.</w:t>
      </w:r>
    </w:p>
    <w:p>
      <w:pPr>
        <w:spacing w:line="240" w:lineRule="auto"/>
        <w:rPr>
          <w:rFonts w:hAnsi="Times New Roman" w:cs="Times New Roman"/>
          <w:color w:val="000000"/>
          <w:sz w:val="24"/>
          <w:szCs w:val="24"/>
        </w:rPr>
      </w:pPr>
      <w:r>
        <w:rPr>
          <w:rFonts w:hAnsi="Times New Roman" w:cs="Times New Roman"/>
          <w:color w:val="000000"/>
          <w:sz w:val="24"/>
          <w:szCs w:val="24"/>
        </w:rPr>
        <w:t>5.2.8. Не допускать питание котла жесткой или грязной водой во избежание образования накипи и шлаков.</w:t>
      </w:r>
    </w:p>
    <w:p>
      <w:pPr>
        <w:spacing w:line="240" w:lineRule="auto"/>
        <w:rPr>
          <w:rFonts w:hAnsi="Times New Roman" w:cs="Times New Roman"/>
          <w:color w:val="000000"/>
          <w:sz w:val="24"/>
          <w:szCs w:val="24"/>
        </w:rPr>
      </w:pPr>
      <w:r>
        <w:rPr>
          <w:rFonts w:hAnsi="Times New Roman" w:cs="Times New Roman"/>
          <w:color w:val="000000"/>
          <w:sz w:val="24"/>
          <w:szCs w:val="24"/>
        </w:rPr>
        <w:t>5.2.9. Запрещается: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Чистить, обтирать и смазывать вращающиеся или движущиеся части механизмов, а также перелезать или просовывать руки за ограждения приводов для смазывания.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Опираться и становиться на барьеры площадок, предохранительные кожухи муфт, подшипники, а также трубопроводы, конструкции и перекрытия, не предназначенные для прохода по ним и не имеющие специальных ограждений и поручений.</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Снимать ограждения движущихся частей насосов, вентиляторов и дымососов.</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в работе насосы и вентиляторы без защитных ограждений.</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Находиться на площадке агрегатов, вблизи фланцевых соединений и арматуры трубопроводов, предохранительных клапанов, люков и лазов газоходов котлов, если это не вызвано необходимостью обслуживания и ремонта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5.2.10. При пуске, остановке и опрессовке котлов, трубопроводов или другого оборудования, находящегося под давлением, на их площадках и вблизи них разрешается находиться только персоналу, непосредственной выполняющему эти работы, а также лицам, имеющим разрешение начальника цеха.</w:t>
      </w:r>
    </w:p>
    <w:p>
      <w:pPr>
        <w:spacing w:line="240" w:lineRule="auto"/>
        <w:rPr>
          <w:rFonts w:hAnsi="Times New Roman" w:cs="Times New Roman"/>
          <w:color w:val="000000"/>
          <w:sz w:val="24"/>
          <w:szCs w:val="24"/>
        </w:rPr>
      </w:pPr>
      <w:r>
        <w:rPr>
          <w:rFonts w:hAnsi="Times New Roman" w:cs="Times New Roman"/>
          <w:color w:val="000000"/>
          <w:sz w:val="24"/>
          <w:szCs w:val="24"/>
        </w:rPr>
        <w:t>5.2.11. При обнаружении свищей в пароводяных трактах оператор обязан немедленно определить опасную зону, принять меры к ее ограждению и вывесить плакат «Опасная зона».</w:t>
      </w:r>
    </w:p>
    <w:p>
      <w:pPr>
        <w:spacing w:line="240" w:lineRule="auto"/>
        <w:rPr>
          <w:rFonts w:hAnsi="Times New Roman" w:cs="Times New Roman"/>
          <w:color w:val="000000"/>
          <w:sz w:val="24"/>
          <w:szCs w:val="24"/>
        </w:rPr>
      </w:pPr>
      <w:r>
        <w:rPr>
          <w:rFonts w:hAnsi="Times New Roman" w:cs="Times New Roman"/>
          <w:color w:val="000000"/>
          <w:sz w:val="24"/>
          <w:szCs w:val="24"/>
        </w:rPr>
        <w:t>5.2.12. В опасной зоне прекратить все виды работ, принять меры по удалению из нее людей и доложить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5.2.13. При остановке котла котельщик обязан:</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поддерживать уровень воды в котле выше среднего рабочего положения;</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прекратить подачу топлива в топку;</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отключить котел от паропроводов после полного прекращения горения в топке, при наличии пароперенагревателя открыть продувку, если после отключения котла давление в котле повышается, следует усилить продувку;</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произвести охлаждение элементов котла до +25 °С или ниже и спустить воду.</w:t>
      </w:r>
    </w:p>
    <w:p>
      <w:pPr>
        <w:spacing w:line="240" w:lineRule="auto"/>
        <w:rPr>
          <w:rFonts w:hAnsi="Times New Roman" w:cs="Times New Roman"/>
          <w:color w:val="000000"/>
          <w:sz w:val="24"/>
          <w:szCs w:val="24"/>
        </w:rPr>
      </w:pPr>
      <w:r>
        <w:rPr>
          <w:rFonts w:hAnsi="Times New Roman" w:cs="Times New Roman"/>
          <w:color w:val="000000"/>
          <w:sz w:val="24"/>
          <w:szCs w:val="24"/>
        </w:rPr>
        <w:t>5.2.14. При остановке котла, работающего на газовом топливе, оператор должен:</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закрыть подачу топлива в форсунку;</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прекратить подачу пара или воздуха;</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провентилировать топку, газоходы, после чего закрыть дутье и тягу.</w:t>
      </w:r>
    </w:p>
    <w:p>
      <w:pPr>
        <w:spacing w:line="240" w:lineRule="auto"/>
        <w:rPr>
          <w:rFonts w:hAnsi="Times New Roman" w:cs="Times New Roman"/>
          <w:color w:val="000000"/>
          <w:sz w:val="24"/>
          <w:szCs w:val="24"/>
        </w:rPr>
      </w:pPr>
      <w:r>
        <w:rPr>
          <w:rFonts w:hAnsi="Times New Roman" w:cs="Times New Roman"/>
          <w:color w:val="000000"/>
          <w:sz w:val="24"/>
          <w:szCs w:val="24"/>
        </w:rPr>
        <w:t>5.2.15. Работы, связанные с нахождением людей внутри котла, могут производиться только по наряду-допуску с принятием необходимых мер безопасности и записью в журнале приема-сдачи дежурств.</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5.6. Не курить, не принимать пищу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5.7.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электрооборудования</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нарушение условий эксплуатации</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Котельщик обязан в аварийных случаях немедленно остановить котел и сообщить о случившемся начальнику котельной или лицу, его замещающему, если:</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перестало действовать более 50 процентов предохранительных клапанов или заменяющих их устройств;</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давление поднялось выше разрешенного более чем на 10 процентов и продолжает расти, несмотря на все принятые меры;</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обнаружены неисправности предохранительного клапана или импульсно-предохранительного устройства;</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перестали действовать все питательные устройства (насосы, инжекторы);</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основных элементах котлоагрегата обнаружены трещины, выпучины, пропуски в сварных швах, разрывы труб, обрыв анкерного болта или связи;</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расплавлена контрольная пробка котла;</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прекращена подача электроэнергии;</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исчезло напряжение во всех КИПиА, устройствах дистанционного и автоматического управления;</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повреждены футеровка и обмуровка котла с угрозой обвала их при накаливании докрасна элементов котла, его каркаса или обшивки;</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произошло возгорание сажи и частиц топлива, осевших в газоходах и хвостовой части котлоагрегата;</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упало давление газа у горелок ниже допустимого предела или совсем прекратилась подача газа или воздуха (вышел из строя регулятор, сработал запорный предохранительный клапан, обрыв дисков в газовых задвижках, авария на газопроводе);</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произошел взрыв газовоздушной смеси в топке котла или газоходах;</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резко и сильно повысилось давление газа у горелок;</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обнаружены повреждения газопроводов и газовой арматуры, ведущие к утечкам газа и загазованности помещений котельной;</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появились существенные ненормальности в работе котла или неисправности, опасные для котла и обслуживающего персонала (вибрация, стук, шум, взрывы в газоходах, повреждения арматуры и т. п.);</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погасании факелов в топке при камерном сжигании топлива;</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возникновении пожара в котельной, угрожающего обслуживающему персоналу или котлу;</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произошла утечка воды из котла (ниже уровня кромки водоуказательного стекла), подпитка котла водой при этом категорически запрещена;</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уровень воды быстро снижается, несмотря на усиленное питание котла водой;</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уровень воды поднялся выше верхней кромки водоуказательного стекла и продувкой котла не удается снизить его;</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прекращено действие всех водоуказательных приборов.</w:t>
      </w:r>
    </w:p>
    <w:p>
      <w:pPr>
        <w:spacing w:line="240" w:lineRule="auto"/>
        <w:rPr>
          <w:rFonts w:hAnsi="Times New Roman" w:cs="Times New Roman"/>
          <w:color w:val="000000"/>
          <w:sz w:val="24"/>
          <w:szCs w:val="24"/>
        </w:rPr>
      </w:pPr>
      <w:r>
        <w:rPr>
          <w:rFonts w:hAnsi="Times New Roman" w:cs="Times New Roman"/>
          <w:color w:val="000000"/>
          <w:sz w:val="24"/>
          <w:szCs w:val="24"/>
        </w:rPr>
        <w:t>6.3.2. Котельщик, обнаруживший возможную аварийную ситуацию, должен сообщить об этом непосредственному начальнику и принять участие в устранении данной ситуации.</w:t>
      </w:r>
    </w:p>
    <w:p>
      <w:pPr>
        <w:spacing w:line="240" w:lineRule="auto"/>
        <w:rPr>
          <w:rFonts w:hAnsi="Times New Roman" w:cs="Times New Roman"/>
          <w:color w:val="000000"/>
          <w:sz w:val="24"/>
          <w:szCs w:val="24"/>
        </w:rPr>
      </w:pPr>
      <w:r>
        <w:rPr>
          <w:rFonts w:hAnsi="Times New Roman" w:cs="Times New Roman"/>
          <w:color w:val="000000"/>
          <w:sz w:val="24"/>
          <w:szCs w:val="24"/>
        </w:rPr>
        <w:t>6.3.3. При аварийной остановке котла котельщик должен:</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прекратить подачу топлива и воздуха, резко ослабить тягу;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прекращения горения открыть дымовую заслонку и топочные дверцы;</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отключить котел от паропровода;</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выпустить пар через приподнятые предохранительные клапаны или аварийный вентиль.</w:t>
      </w:r>
    </w:p>
    <w:p>
      <w:pPr>
        <w:spacing w:line="240" w:lineRule="auto"/>
        <w:rPr>
          <w:rFonts w:hAnsi="Times New Roman" w:cs="Times New Roman"/>
          <w:color w:val="000000"/>
          <w:sz w:val="24"/>
          <w:szCs w:val="24"/>
        </w:rPr>
      </w:pPr>
      <w:r>
        <w:rPr>
          <w:rFonts w:hAnsi="Times New Roman" w:cs="Times New Roman"/>
          <w:color w:val="000000"/>
          <w:sz w:val="24"/>
          <w:szCs w:val="24"/>
        </w:rPr>
        <w:t>6.3.4. Обстановку на рабочем месте, где произошел несчастный случай, а также состояние оборудования и инструмента необходимо сохранить в том состоянии, в каком они находились на момент происшествия, если это не угрожает жизни и здоровью окружающих, не вызывает аварии и не нарушает производственного процесса, который по условиям технологии должен вестись непрерывно.</w:t>
      </w:r>
    </w:p>
    <w:p>
      <w:pPr>
        <w:spacing w:line="240" w:lineRule="auto"/>
        <w:rPr>
          <w:rFonts w:hAnsi="Times New Roman" w:cs="Times New Roman"/>
          <w:color w:val="000000"/>
          <w:sz w:val="24"/>
          <w:szCs w:val="24"/>
        </w:rPr>
      </w:pPr>
      <w:r>
        <w:rPr>
          <w:rFonts w:hAnsi="Times New Roman" w:cs="Times New Roman"/>
          <w:color w:val="000000"/>
          <w:sz w:val="24"/>
          <w:szCs w:val="24"/>
        </w:rPr>
        <w:t>6.3.5. При возникновении пожара в помещении необходимо:</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немедленно сообщить об этом в пожарную охрану с указанием точного адреса места пожара и наличия угрозы людям, одновременно голосом оповестить о случившемся сотрудников, находящихся в здании, помещении, на этаже;</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меры по вызову к месту пожара руководителя или должностного лица, его заменяющего;</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приступить к тушению пожара имеющимися первичными средствами пожаротушения (огнетушители, пожарные краны) и организовать эвакуацию людей и материальных ценностей;</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остановке котла из-за загорания сажи или уноса топлива немедленно прекратить подачу топлива и воздуха в топку, перекрыть тягу, остановив дымососы и вентиляторы, и полностью перекрыть воздушные и газовые заслонки.</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2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2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2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3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3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3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3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3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color w:val="000000"/>
          <w:sz w:val="24"/>
          <w:szCs w:val="24"/>
        </w:rPr>
        <w:t>7.1.2. Запрещается сдача-приемка смены при возникновении аварийной ситуации в котельной, дежурный персонал, прибывший на смену, поступает в распоряжение старшего оператора котельной или другого должностного лица и действует согласно распоряжениям.</w:t>
      </w:r>
    </w:p>
    <w:p>
      <w:pPr>
        <w:spacing w:line="240" w:lineRule="auto"/>
        <w:rPr>
          <w:rFonts w:hAnsi="Times New Roman" w:cs="Times New Roman"/>
          <w:color w:val="000000"/>
          <w:sz w:val="24"/>
          <w:szCs w:val="24"/>
        </w:rPr>
      </w:pPr>
      <w:r>
        <w:rPr>
          <w:rFonts w:hAnsi="Times New Roman" w:cs="Times New Roman"/>
          <w:color w:val="000000"/>
          <w:sz w:val="24"/>
          <w:szCs w:val="24"/>
        </w:rPr>
        <w:t>7.1.3. Запрещается сдавать смену больному или находящемуся в нетрезвом состоянии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Выключить и надежно обесточить оборудование при помощи рубильника или устройства его заменяющего и предотвращающего случайный пуск.</w:t>
      </w:r>
    </w:p>
    <w:p>
      <w:pPr>
        <w:spacing w:line="240" w:lineRule="auto"/>
        <w:rPr>
          <w:rFonts w:hAnsi="Times New Roman" w:cs="Times New Roman"/>
          <w:color w:val="000000"/>
          <w:sz w:val="24"/>
          <w:szCs w:val="24"/>
        </w:rPr>
      </w:pPr>
      <w:r>
        <w:rPr>
          <w:rFonts w:hAnsi="Times New Roman" w:cs="Times New Roman"/>
          <w:color w:val="000000"/>
          <w:sz w:val="24"/>
          <w:szCs w:val="24"/>
        </w:rPr>
        <w:t>7.2.2. Осмотреть оборудование, привести в порядок рабочую зону.</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Сдающий смену обязан привести в порядок рабочее место, убрать грязный обтирочный материал в металлический ящик с плотно закрывающейся крышкой.</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77e06b70061d4d5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