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кузовщика -маляра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кузовщика -маляра.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кузовщика -маляра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кузовных и малярных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кузовных и малярных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кузовных и малярных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кузовных и малярных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кузовных и малярных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color w:val="000000"/>
          <w:sz w:val="24"/>
          <w:szCs w:val="24"/>
        </w:rPr>
        <w:t xml:space="preserve">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противопожарного режима в Российской Федерации, утвержденные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Правила по охране труда при выполнении окрасочных работ, утвержденные </w:t>
      </w:r>
      <w:r>
        <w:rPr>
          <w:rFonts w:hAnsi="Times New Roman" w:cs="Times New Roman"/>
          <w:color w:val="000000"/>
          <w:sz w:val="24"/>
          <w:szCs w:val="24"/>
        </w:rPr>
        <w:t>приказом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кузовщика -маляра.</w:t>
      </w:r>
    </w:p>
    <w:p>
      <w:pPr>
        <w:spacing w:line="240" w:lineRule="auto"/>
        <w:rPr>
          <w:rFonts w:hAnsi="Times New Roman" w:cs="Times New Roman"/>
          <w:color w:val="000000"/>
          <w:sz w:val="24"/>
          <w:szCs w:val="24"/>
        </w:rPr>
      </w:pPr>
      <w:r>
        <w:rPr>
          <w:rFonts w:hAnsi="Times New Roman" w:cs="Times New Roman"/>
          <w:color w:val="000000"/>
          <w:sz w:val="24"/>
          <w:szCs w:val="24"/>
        </w:rPr>
        <w:t>3.2. Кузовщику -маляру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кузовщиком- маляром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Кузовщик – маляр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кузовных и малярных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кузовных и малярных работ кузовщик - маляр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кузовщик - маляр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кузовных и малярных работ на работника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металлических листов, деталей, инструмента,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инструмент, детали;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 оборудования, деталей (например, во время пайки деталей);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концентрации содержания вредных веществ и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кузовных и малярных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Кузовщик - маляр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кузовщик - маляр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кузовщик - маляр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и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кузовщик - маляр должен осмотреть инструмент, приспособления, оборудование, которые будут использоваться в работе, и убедиться в их полной 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кузовщик - маляр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4.4.4. Кузовщик - маляр не должен приступать к работе при следующих нарушениях требований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технологической оснастки, средств защиты работников и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осмотра) технологической оснастки, инструмента и приспособлений;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повреждении защитного заземления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4.4.5. Кузовщик - маляр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4.4.6. Кузовщик - маляр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4.5. Кузовщик - маляр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Кузовщик - маляр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кузовщик - маляр должен выполнять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5.1.3. При выполнении кузовных и малярных работ следует пользоваться только исправным инструментом, приспособлениями,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5.1.4. Ручной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5.1.5.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5.1.6. Тара с лакокрасочными материалами должна иметь бирки (ярлыки) с точным наименованием лакокрасочного материала.1</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пульверизаторами воздушные шланги должны быть соединены. Разъединять шланги разрешается после прекращения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туманообразования и в целях уменьшения загрязнения воздуха рабочей зоны аэрозолем, парами красок и лаков при пульверизационной окраске краскораспылитель необходимо держать перпендикулярно к окрашиваемой поверхности на расстоянии не более 350 мм от нее.</w:t>
      </w:r>
    </w:p>
    <w:p>
      <w:pPr>
        <w:spacing w:line="240" w:lineRule="auto"/>
        <w:rPr>
          <w:rFonts w:hAnsi="Times New Roman" w:cs="Times New Roman"/>
          <w:color w:val="000000"/>
          <w:sz w:val="24"/>
          <w:szCs w:val="24"/>
        </w:rPr>
      </w:pPr>
      <w:r>
        <w:rPr>
          <w:rFonts w:hAnsi="Times New Roman" w:cs="Times New Roman"/>
          <w:color w:val="000000"/>
          <w:sz w:val="24"/>
          <w:szCs w:val="24"/>
        </w:rPr>
        <w:t>5.1.9. Окраска в электростатическом поле должна осуществляться в окрасочной камере, оборудованной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5.1.10. Электроокрасочная камера должна быть ограждена. Дверцы камеры должны быть сблокированы с пуском электрооборудования: при открывании дверей камеры напряжение должно автоматически сниматься.</w:t>
      </w:r>
    </w:p>
    <w:p>
      <w:pPr>
        <w:spacing w:line="240" w:lineRule="auto"/>
        <w:rPr>
          <w:rFonts w:hAnsi="Times New Roman" w:cs="Times New Roman"/>
          <w:color w:val="000000"/>
          <w:sz w:val="24"/>
          <w:szCs w:val="24"/>
        </w:rPr>
      </w:pPr>
      <w:r>
        <w:rPr>
          <w:rFonts w:hAnsi="Times New Roman" w:cs="Times New Roman"/>
          <w:color w:val="000000"/>
          <w:sz w:val="24"/>
          <w:szCs w:val="24"/>
        </w:rPr>
        <w:t>Для аварийного отключения электроокрасочной камеры вблизи нее следует установить аварийную кнопку "СТОП".</w:t>
      </w:r>
    </w:p>
    <w:p>
      <w:pPr>
        <w:spacing w:line="240" w:lineRule="auto"/>
        <w:rPr>
          <w:rFonts w:hAnsi="Times New Roman" w:cs="Times New Roman"/>
          <w:color w:val="000000"/>
          <w:sz w:val="24"/>
          <w:szCs w:val="24"/>
        </w:rPr>
      </w:pPr>
      <w:r>
        <w:rPr>
          <w:rFonts w:hAnsi="Times New Roman" w:cs="Times New Roman"/>
          <w:color w:val="000000"/>
          <w:sz w:val="24"/>
          <w:szCs w:val="24"/>
        </w:rPr>
        <w:t>Каждая электроокрасочная камера должна быть оборудована автоматической установкой пожаротушения (углекислотной, аэрозольной).</w:t>
      </w:r>
    </w:p>
    <w:p>
      <w:pPr>
        <w:spacing w:line="240" w:lineRule="auto"/>
        <w:rPr>
          <w:rFonts w:hAnsi="Times New Roman" w:cs="Times New Roman"/>
          <w:color w:val="000000"/>
          <w:sz w:val="24"/>
          <w:szCs w:val="24"/>
        </w:rPr>
      </w:pPr>
      <w:r>
        <w:rPr>
          <w:rFonts w:hAnsi="Times New Roman" w:cs="Times New Roman"/>
          <w:color w:val="000000"/>
          <w:sz w:val="24"/>
          <w:szCs w:val="24"/>
        </w:rPr>
        <w:t>5.1.11. Перед сушкой в камере газобаллонного транспортного средства следует полностью выпустить или слить газ из баллонов и продуть их инертным газом до полного устранения остатков газа.</w:t>
      </w:r>
    </w:p>
    <w:p>
      <w:pPr>
        <w:spacing w:line="240" w:lineRule="auto"/>
        <w:rPr>
          <w:rFonts w:hAnsi="Times New Roman" w:cs="Times New Roman"/>
          <w:color w:val="000000"/>
          <w:sz w:val="24"/>
          <w:szCs w:val="24"/>
        </w:rPr>
      </w:pPr>
      <w:r>
        <w:rPr>
          <w:rFonts w:hAnsi="Times New Roman" w:cs="Times New Roman"/>
          <w:color w:val="000000"/>
          <w:sz w:val="24"/>
          <w:szCs w:val="24"/>
        </w:rPr>
        <w:t>5.1.12. Окрасочные камеры следует ежедневно очищать от осевшей краски после тщательного проветривания, а сепараторы - не реже чем через 160 часов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5.1.13. При окраске кузовов транспортных средств, крупных емкостей и высоко расположенного оборудования необходимо пользоваться подмостями с перилами и лестницами-стремянками.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5.1.14. Окрасочные работы в зонах технического обслуживания и ремонта необходимо проводить при работающей приточно-вытяжной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5.1.15. Окраску внутри кузова транспортного средства (автобуса, фургона) необходимо производить с применением СИЗ органов дыхания (респираторов) при открытых дверях, окнах, люках.</w:t>
      </w:r>
    </w:p>
    <w:p>
      <w:pPr>
        <w:spacing w:line="240" w:lineRule="auto"/>
        <w:rPr>
          <w:rFonts w:hAnsi="Times New Roman" w:cs="Times New Roman"/>
          <w:color w:val="000000"/>
          <w:sz w:val="24"/>
          <w:szCs w:val="24"/>
        </w:rPr>
      </w:pPr>
      <w:r>
        <w:rPr>
          <w:rFonts w:hAnsi="Times New Roman" w:cs="Times New Roman"/>
          <w:color w:val="000000"/>
          <w:sz w:val="24"/>
          <w:szCs w:val="24"/>
        </w:rPr>
        <w:t>5.1.16. Лакокрасочные материалы, в состав которых входят дихлорэтан и метанол, разрешается применять только при окраске кистью.</w:t>
      </w:r>
    </w:p>
    <w:p>
      <w:pPr>
        <w:spacing w:line="240" w:lineRule="auto"/>
        <w:rPr>
          <w:rFonts w:hAnsi="Times New Roman" w:cs="Times New Roman"/>
          <w:color w:val="000000"/>
          <w:sz w:val="24"/>
          <w:szCs w:val="24"/>
        </w:rPr>
      </w:pPr>
      <w:r>
        <w:rPr>
          <w:rFonts w:hAnsi="Times New Roman" w:cs="Times New Roman"/>
          <w:color w:val="000000"/>
          <w:sz w:val="24"/>
          <w:szCs w:val="24"/>
        </w:rPr>
        <w:t>5.1.17. Переливание лакокрасочных материалов из одной тары в другую должно производиться на металлических поддонах с бортами не ниже 50 мм.</w:t>
      </w:r>
    </w:p>
    <w:p>
      <w:pPr>
        <w:spacing w:line="240" w:lineRule="auto"/>
        <w:rPr>
          <w:rFonts w:hAnsi="Times New Roman" w:cs="Times New Roman"/>
          <w:color w:val="000000"/>
          <w:sz w:val="24"/>
          <w:szCs w:val="24"/>
        </w:rPr>
      </w:pPr>
      <w:r>
        <w:rPr>
          <w:rFonts w:hAnsi="Times New Roman" w:cs="Times New Roman"/>
          <w:color w:val="000000"/>
          <w:sz w:val="24"/>
          <w:szCs w:val="24"/>
        </w:rPr>
        <w:t>5.1.18. Пролитые на пол краски и растворители необходимо немедленно убирать с применением песка, опилок или органических сорбентов и удалять из окрасочного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5.1.19. На окрасочных участках и в краскоприготовительных отделениях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производить работы при выключенной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2) производить работы с лакокрасочными материалами и растворителями без применения соответствующих СИЗ;</w:t>
      </w:r>
    </w:p>
    <w:p>
      <w:pPr>
        <w:spacing w:line="240" w:lineRule="auto"/>
        <w:rPr>
          <w:rFonts w:hAnsi="Times New Roman" w:cs="Times New Roman"/>
          <w:color w:val="000000"/>
          <w:sz w:val="24"/>
          <w:szCs w:val="24"/>
        </w:rPr>
      </w:pPr>
      <w:r>
        <w:rPr>
          <w:rFonts w:hAnsi="Times New Roman" w:cs="Times New Roman"/>
          <w:color w:val="000000"/>
          <w:sz w:val="24"/>
          <w:szCs w:val="24"/>
        </w:rPr>
        <w:t>3) использовать краски и растворители, не имеющие паспорт безопасности химической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4) применять для пульверизационной окраски эмали, краски, грунтовые и другие материалы, содержащие свинцовые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 хранить и применять легковоспламеняющиеся и горючие жидкости в открытой таре;</w:t>
      </w:r>
    </w:p>
    <w:p>
      <w:pPr>
        <w:spacing w:line="240" w:lineRule="auto"/>
        <w:rPr>
          <w:rFonts w:hAnsi="Times New Roman" w:cs="Times New Roman"/>
          <w:color w:val="000000"/>
          <w:sz w:val="24"/>
          <w:szCs w:val="24"/>
        </w:rPr>
      </w:pPr>
      <w:r>
        <w:rPr>
          <w:rFonts w:hAnsi="Times New Roman" w:cs="Times New Roman"/>
          <w:color w:val="000000"/>
          <w:sz w:val="24"/>
          <w:szCs w:val="24"/>
        </w:rPr>
        <w:t>6) хранить пустую тару из-под красок и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7)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8) пользоваться для очистки окрасочных камер, рабочих мест и тары инструментом, вызывающим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9) оставлять после окончания работы (смены) использованный обтирочный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5.1.20. Работы по нанесению защитных консервационных покрытий и по восстановлению разрушенных лакокрасочных и мастичных покрытий должны выполняться в отдельных помещениях,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по противокоррозионной защите транспортных средств необходимо руководствоваться требованиями безопасности для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грунтовками-преобразователями необходимо соблюдать осторожность: при попадании грунтовки-преобразователя на кожу ее необходимо немедленно смыть обильным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5.1.23. Поверхности металлических ручек ножниц должны быть гладкими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5.1.24. Бойки молотков должны иметь гладкую поверхность без косины, сколов, выбоин,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5.1.25. Рукоятки молотков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Не следует использовать рукоятки, изготовленные из мягких и крупнослоистых пород дерева (ели, сосны и т. п.), а также из сырой древесины.</w:t>
      </w:r>
    </w:p>
    <w:p>
      <w:pPr>
        <w:spacing w:line="240" w:lineRule="auto"/>
        <w:rPr>
          <w:rFonts w:hAnsi="Times New Roman" w:cs="Times New Roman"/>
          <w:color w:val="000000"/>
          <w:sz w:val="24"/>
          <w:szCs w:val="24"/>
        </w:rPr>
      </w:pPr>
      <w:r>
        <w:rPr>
          <w:rFonts w:hAnsi="Times New Roman" w:cs="Times New Roman"/>
          <w:color w:val="000000"/>
          <w:sz w:val="24"/>
          <w:szCs w:val="24"/>
        </w:rPr>
        <w:t>5.1.27. Рукоятки должны по всей длине быть гладкими и не иметь трещин;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5.1.28. Инструмент ударного действия (например, зубило)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5.1.29. Для предотвращения возможности попадания в глаза твердых частиц металла при работе инструментом ударного действия работнику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5.1.30. Работы, связанные с выделением в воздух рабочей зоны вредных веществ, должны проводиться с применением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5.1.31. Все работы с листовым металлом (за исключением работ на сверлильном станке) нужно выполнять в защитных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5.1.32. Ремонтируемые кабины и кузова следует устанавливать и надежно закреплять на специальных подставках (козелках).</w:t>
      </w:r>
    </w:p>
    <w:p>
      <w:pPr>
        <w:spacing w:line="240" w:lineRule="auto"/>
        <w:rPr>
          <w:rFonts w:hAnsi="Times New Roman" w:cs="Times New Roman"/>
          <w:color w:val="000000"/>
          <w:sz w:val="24"/>
          <w:szCs w:val="24"/>
        </w:rPr>
      </w:pPr>
      <w:r>
        <w:rPr>
          <w:rFonts w:hAnsi="Times New Roman" w:cs="Times New Roman"/>
          <w:color w:val="000000"/>
          <w:sz w:val="24"/>
          <w:szCs w:val="24"/>
        </w:rPr>
        <w:t>5.1.33. Перед правкой крыльев и других деталей из листовой стали очищать их от ржавчины нужно металлическими щетками. Для защиты глаз и рук при выполнении этой операции необходимо пользоваться защитными очками 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5.1.34. Очистку, а также работы, связанные с выделением вредных веществ, следует производить при включенной местной вытяжной вентиляции (местном отсосе).</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работы нужно постоянно следить за чистотой рабочего места, обрезки складывать в специально отведенные для этой цели места (ящики).</w:t>
      </w:r>
    </w:p>
    <w:p>
      <w:pPr>
        <w:spacing w:line="240" w:lineRule="auto"/>
        <w:rPr>
          <w:rFonts w:hAnsi="Times New Roman" w:cs="Times New Roman"/>
          <w:color w:val="000000"/>
          <w:sz w:val="24"/>
          <w:szCs w:val="24"/>
        </w:rPr>
      </w:pPr>
      <w:r>
        <w:rPr>
          <w:rFonts w:hAnsi="Times New Roman" w:cs="Times New Roman"/>
          <w:color w:val="000000"/>
          <w:sz w:val="24"/>
          <w:szCs w:val="24"/>
        </w:rPr>
        <w:t>5.1.36. Осуществлять правку деталей нужно только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5.1.37. При изготовлении деталей и заплат из листовой стали, а также при вырезке поврежденных мест необходимо зачищать острые углы, края и заусенцы.</w:t>
      </w:r>
    </w:p>
    <w:p>
      <w:pPr>
        <w:spacing w:line="240" w:lineRule="auto"/>
        <w:rPr>
          <w:rFonts w:hAnsi="Times New Roman" w:cs="Times New Roman"/>
          <w:color w:val="000000"/>
          <w:sz w:val="24"/>
          <w:szCs w:val="24"/>
        </w:rPr>
      </w:pPr>
      <w:r>
        <w:rPr>
          <w:rFonts w:hAnsi="Times New Roman" w:cs="Times New Roman"/>
          <w:color w:val="000000"/>
          <w:sz w:val="24"/>
          <w:szCs w:val="24"/>
        </w:rPr>
        <w:t>5.1.38. При совместной работе с электрогазосварщиком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5.1.39. Ремонтируемые кабины и кузова транспортных средств необходимо устанавливать и закреплять на специальных подставках (козелках, стендах).</w:t>
      </w:r>
    </w:p>
    <w:p>
      <w:pPr>
        <w:spacing w:line="240" w:lineRule="auto"/>
        <w:rPr>
          <w:rFonts w:hAnsi="Times New Roman" w:cs="Times New Roman"/>
          <w:color w:val="000000"/>
          <w:sz w:val="24"/>
          <w:szCs w:val="24"/>
        </w:rPr>
      </w:pPr>
      <w:r>
        <w:rPr>
          <w:rFonts w:hAnsi="Times New Roman" w:cs="Times New Roman"/>
          <w:color w:val="000000"/>
          <w:sz w:val="24"/>
          <w:szCs w:val="24"/>
        </w:rPr>
        <w:t>5.1.40. Правка крыльев и других деталей транспортного средства должна осуществляться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5.1.41. Крылья и другие детали из листового металла перед правкой должны быть очищены от ржавчины. При выполнении очистки ручными или механизированными металлическими щетками обязательно применение СИЗ глаз,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Работы по очистке деталей должны выполняться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5.1.42. При изготовлении деталей и заплат из листового металла, а также при вырезке поврежденных мест острые углы, края и заусенцы должны опиливаться.</w:t>
      </w:r>
      <w:r>
        <w:br/>
      </w:r>
      <w:r>
        <w:br/>
      </w:r>
      <w:r>
        <w:rPr>
          <w:rFonts w:hAnsi="Times New Roman" w:cs="Times New Roman"/>
          <w:color w:val="000000"/>
          <w:sz w:val="24"/>
          <w:szCs w:val="24"/>
        </w:rPr>
        <w:t>При работе с листовым металлом (правка, резка, перемещение, складирование) необходимо применять СИЗ рук.</w:t>
      </w:r>
    </w:p>
    <w:p>
      <w:pPr>
        <w:spacing w:line="240" w:lineRule="auto"/>
        <w:rPr>
          <w:rFonts w:hAnsi="Times New Roman" w:cs="Times New Roman"/>
          <w:color w:val="000000"/>
          <w:sz w:val="24"/>
          <w:szCs w:val="24"/>
        </w:rPr>
      </w:pPr>
      <w:r>
        <w:rPr>
          <w:rFonts w:hAnsi="Times New Roman" w:cs="Times New Roman"/>
          <w:color w:val="000000"/>
          <w:sz w:val="24"/>
          <w:szCs w:val="24"/>
        </w:rPr>
        <w:t>5.1.43. При резке листового металла, вырезке заготовок и обрезке деталей больших размеров на механическом оборудовании необходимо применять поддерживающие устройства (откидные крышки, роликовые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5.1.44. Перед подачей сжатого воздуха к пневматическому резаку резак должен быть установлен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5.1.45. При ручной резке (рубке) металла разрезаемый (разрубаемый) металл необходимо закреплять в тисках или укладывать на плиту во избежание травмирования падающими (отлетающими) частями (обрезками) металла.</w:t>
      </w:r>
    </w:p>
    <w:p>
      <w:pPr>
        <w:spacing w:line="240" w:lineRule="auto"/>
        <w:rPr>
          <w:rFonts w:hAnsi="Times New Roman" w:cs="Times New Roman"/>
          <w:color w:val="000000"/>
          <w:sz w:val="24"/>
          <w:szCs w:val="24"/>
        </w:rPr>
      </w:pPr>
      <w:r>
        <w:rPr>
          <w:rFonts w:hAnsi="Times New Roman" w:cs="Times New Roman"/>
          <w:color w:val="000000"/>
          <w:sz w:val="24"/>
          <w:szCs w:val="24"/>
        </w:rPr>
        <w:t>5.1.46. При работе с углошлифовальными машинками работники обязаны находиться в защитных очках, не использовать машинку без защитного кожуха, при смене диска отключать от сети, следить за положением электрокабеля для исключения его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5.1.47. Во избежание несчастных случаев работнику нельзя выполнять следующие действия: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захламлять и загромождать рабочее место деталями и отходами производства;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абразивным кругом на гибком валу без защитного кожуха и защитных очков;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абразивные круги, зажимая машинку в слесарные тиски;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править детали на весу;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листы железа на ребро;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сверлами со сбитыми или свернутыми конусами;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прокладку между конусом и втулкой крепления;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инструмент, удерживая его за шланг, электропровод, кабель или за режущую часть;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вырезке поврежденных мест придерживать руками вырезаемые части;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пневмо- и электроинструментом держать руки вблизи вращающегося режущего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воздуха на людей, пол и оборудование при продувке шланга воздухом;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приставных лестницах и случайных подставках;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смахивать металлические обрезки руками и сдувать металлическую пыль сжатым воздухом;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закреплять шланг на штуцере проволокой.</w:t>
      </w:r>
    </w:p>
    <w:p>
      <w:pPr>
        <w:spacing w:line="240" w:lineRule="auto"/>
        <w:rPr>
          <w:rFonts w:hAnsi="Times New Roman" w:cs="Times New Roman"/>
          <w:color w:val="000000"/>
          <w:sz w:val="24"/>
          <w:szCs w:val="24"/>
        </w:rPr>
      </w:pPr>
      <w:r>
        <w:rPr>
          <w:rFonts w:hAnsi="Times New Roman" w:cs="Times New Roman"/>
          <w:color w:val="000000"/>
          <w:sz w:val="24"/>
          <w:szCs w:val="24"/>
        </w:rPr>
        <w:t>5.1.48. При работе с паяльной лампой необходимо выполнять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при проведении паяльных работ должно быть очищено от горючих материалов;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паяльная лампа должна иметь резервуар без трещин и запаек;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горючее в резервуар паяльной лампы следует не более чем на 3/4 его емкости;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доливать горючее в неостывшую лампу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наливать или выливать горючее и разбирать паяльную лампу вблизи открытого огня;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процессе работы необходимо следить за тем, чтобы во избежание взрыва давление в резервуаре лампы при накачке воздуха не превышало допустимого рабочего давления;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следует избегать наклона лампы и ударов по ней;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выпускать воздух из резервуара лампы через заливную пробку можно только после того, как лампа потушена, и ее горелка полностью остыла.</w:t>
      </w:r>
    </w:p>
    <w:p>
      <w:pPr>
        <w:spacing w:line="240" w:lineRule="auto"/>
        <w:rPr>
          <w:rFonts w:hAnsi="Times New Roman" w:cs="Times New Roman"/>
          <w:color w:val="000000"/>
          <w:sz w:val="24"/>
          <w:szCs w:val="24"/>
        </w:rPr>
      </w:pPr>
      <w:r>
        <w:rPr>
          <w:rFonts w:hAnsi="Times New Roman" w:cs="Times New Roman"/>
          <w:color w:val="000000"/>
          <w:sz w:val="24"/>
          <w:szCs w:val="24"/>
        </w:rPr>
        <w:t>5.1.49. При переноске любых грузов следует соблюдать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5.1.50. При переноске тяжестей на расстояние до 25 м для мужчин допускается максимальная нагрузка 50 кг.</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Кузовщик - маляр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кузовщик - маляр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кузовщик - маляр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кузовных и малярных работ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кузовщик - маляр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в рабочей зоне опасных условий (неизолированных токоведущих частей, перемещаемых краном грузов, вышерасположенных рабочих мест и т. п.) кузовщик - маляр обязан прекратить все операции, покинуть рабочее место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6.2.5. Если во время работы с кем-либо произошел несчастный случай или отравление, то пострадавшему необходимо оказать первую помощь и при необходимости доставить в медпункт, а о случившемся сообщить руководителю; при этом обстановку на месте происшествия необходимо по возможности сохранить без изменений.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w:t>
      </w:r>
      <w:r>
        <w:rPr>
          <w:rFonts w:hAnsi="Times New Roman" w:cs="Times New Roman"/>
          <w:b/>
          <w:bCs/>
          <w:color w:val="000000"/>
          <w:sz w:val="24"/>
          <w:szCs w:val="24"/>
        </w:rPr>
        <w:t>01.</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средств индивидуальной защиты (разрыв маски и др.) Кузовщик - маляр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6.2.2.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6.2.3. Во всех случаях обнаружения пожара или его признаков (дым, запах гари), повреждений технических средств или другой опасности кузовщик - маляр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6.2.5.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механизированный инструмент и оборудование от электрической сети, произвести его чистку.</w:t>
      </w:r>
    </w:p>
    <w:p>
      <w:pPr>
        <w:spacing w:line="240" w:lineRule="auto"/>
        <w:rPr>
          <w:rFonts w:hAnsi="Times New Roman" w:cs="Times New Roman"/>
          <w:color w:val="000000"/>
          <w:sz w:val="24"/>
          <w:szCs w:val="24"/>
        </w:rPr>
      </w:pPr>
      <w:r>
        <w:rPr>
          <w:rFonts w:hAnsi="Times New Roman" w:cs="Times New Roman"/>
          <w:color w:val="000000"/>
          <w:sz w:val="24"/>
          <w:szCs w:val="24"/>
        </w:rPr>
        <w:t>7.2.2. Нужно очистить от материалов и отходов оборудование и привести рабочее место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во время работы и при уборке тряпки, ветошь следует сложить в специальный металлический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7.2.4.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7.2.5. Нельзя производить обдувку оборудования и одежды сжатым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77fc237d73748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