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контролера входного контроля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дробильной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машиниста дробильной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 качестве машиниста дробильной машины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профессиональное обучение и имеющие соответствующее удостоверение по профессии;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Машинист дробильной машины должен: иметь элементарное представление об опасности электрического тока; знать меры безопасности при обслуживании электрооборудования установки; знать правила оказания первой помощи пострадавшим от электрического тока.</w:t>
      </w:r>
    </w:p>
    <w:p>
      <w:pPr>
        <w:spacing w:line="240" w:lineRule="auto"/>
        <w:rPr>
          <w:rFonts w:hAnsi="Times New Roman" w:cs="Times New Roman"/>
          <w:color w:val="000000"/>
          <w:sz w:val="24"/>
          <w:szCs w:val="24"/>
        </w:rPr>
      </w:pPr>
      <w:r>
        <w:rPr>
          <w:rFonts w:hAnsi="Times New Roman" w:cs="Times New Roman"/>
          <w:b/>
          <w:bCs/>
          <w:color w:val="000000"/>
          <w:sz w:val="24"/>
          <w:szCs w:val="24"/>
        </w:rPr>
        <w:t>3.13.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3.13.2.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3.14.2.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 с содержанием в пыли волокон асбеста;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вибрация;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3.15.2. В с перечнем профессиональных рисков и опасностей, представляющих угрозу жизни и здоровью работников, при выполнении могут возникнуть следующие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Рабочий по озеленению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3.18.2.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3.18.5.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чистоту рабочего места, проходов, площадок, подходов к постам с противопожарным инвентарем, убедиться, что они свободны, не загромождены, лестницы, переходы исправны и хорошо освещены. Проверить комплектность противопожарного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достаточности освещения рабочего места. Освещение должно обеспечивать четкую видимость пусковых устройств, приводов, ограждений. При обнаружении неисправности в осветительной сети вызвать дежурного электрослесаря.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ручного инструмента (щетки, совка, лопаты). Деревянные рукоятки инструмента должны быть гладко обработаны, тщательно подогнаны и надежно закреплены.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Обойти обслуживаемый участок. При осмотре убедиться: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и надежности крепления ограждений движущихся и вращающихся частей (приводных, натяжных и отклоняющих барабанов, натяжных устройств, опорных роликов и роликов нижней ветви ленты, шкивов, валов, зубчатых, цепных и ременных передач и т.п.);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и надежности присоединения защитного заземления электродвигателей и пусковой аппаратуры;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тормозных устройств на приводах;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выключающих устройств, позволяющих останавливать конвейер в аварийных ситуациях с любого места по его длине (тросового выключателя), аварийных кнопок «Стоп» в головной и хвостовой части конвейеров, блокировки у вертикальных молотковых дробилок, исключающей возможность запуска дробилки при открытой крышке корпуса;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аварийных выключателей у мест загрузки и разгрузки элеваторов;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исправном состоянии аспирационных систем, герметичности уплотнения крышек, желобов, кожухов оборудования, смотровых и шуровочных лючков.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Обнаруженные перед началом работы нарушения требований безопасности устранить собственными силами, а при невозможности сделать это самостоятельно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Перед пуском оборудования в работу подать предупредительный звуковой и световой сигналы.</w:t>
      </w:r>
    </w:p>
    <w:p>
      <w:pPr>
        <w:spacing w:line="240" w:lineRule="auto"/>
        <w:rPr>
          <w:rFonts w:hAnsi="Times New Roman" w:cs="Times New Roman"/>
          <w:color w:val="000000"/>
          <w:sz w:val="24"/>
          <w:szCs w:val="24"/>
        </w:rPr>
      </w:pPr>
      <w:r>
        <w:rPr>
          <w:rFonts w:hAnsi="Times New Roman" w:cs="Times New Roman"/>
          <w:color w:val="000000"/>
          <w:sz w:val="24"/>
          <w:szCs w:val="24"/>
        </w:rPr>
        <w:t>5.1.2. Перед запуском оборудования, находящегося вне зоны видимости, оповестить о предстоящем запуске по громкоговорящей связи с указанием наименования и технологической нумерации запускаемого оборудования, подать предупредительный звуковой сигнал продолжительностью не менее 10 секунд; сделав выдержку во времени не менее 30 секунд, подать второй звуковой сигнал продолжительностью 30 секунд.</w:t>
      </w:r>
    </w:p>
    <w:p>
      <w:pPr>
        <w:spacing w:line="240" w:lineRule="auto"/>
        <w:rPr>
          <w:rFonts w:hAnsi="Times New Roman" w:cs="Times New Roman"/>
          <w:color w:val="000000"/>
          <w:sz w:val="24"/>
          <w:szCs w:val="24"/>
        </w:rPr>
      </w:pPr>
      <w:r>
        <w:rPr>
          <w:rFonts w:hAnsi="Times New Roman" w:cs="Times New Roman"/>
          <w:color w:val="000000"/>
          <w:sz w:val="24"/>
          <w:szCs w:val="24"/>
        </w:rPr>
        <w:t>5.1.3. Запуск механизмов и оборудования должен быть полностью сблокирован с выполнением указанной выдержки времени.</w:t>
      </w:r>
    </w:p>
    <w:p>
      <w:pPr>
        <w:spacing w:line="240" w:lineRule="auto"/>
        <w:rPr>
          <w:rFonts w:hAnsi="Times New Roman" w:cs="Times New Roman"/>
          <w:color w:val="000000"/>
          <w:sz w:val="24"/>
          <w:szCs w:val="24"/>
        </w:rPr>
      </w:pPr>
      <w:r>
        <w:rPr>
          <w:rFonts w:hAnsi="Times New Roman" w:cs="Times New Roman"/>
          <w:color w:val="000000"/>
          <w:sz w:val="24"/>
          <w:szCs w:val="24"/>
        </w:rPr>
        <w:t>5.1.4. Машинист во время работы является ответственным за безопасную и безаварийную эксплуатацию обслуживаемого им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 В течение смены систематически наблюдать за состоянием и исправностью: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ограждений загрузочных отверстий щековых и конусных дробилок;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предохранительной решетки над загрузочным отверстием щековой дробилки;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блокировочных устройств на корпусах кулачковых и молотковых дробилок, исключающих возможность работы дробилок при открытых крышках;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аспирационных отсосов от загрузочных и разгрузочных устройств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контролировать крупность кусков руды, поступающей в дробилку (их размеры не должны превышать размеров, указанных в паспорте дробилки).</w:t>
      </w:r>
    </w:p>
    <w:p>
      <w:pPr>
        <w:spacing w:line="240" w:lineRule="auto"/>
        <w:rPr>
          <w:rFonts w:hAnsi="Times New Roman" w:cs="Times New Roman"/>
          <w:color w:val="000000"/>
          <w:sz w:val="24"/>
          <w:szCs w:val="24"/>
        </w:rPr>
      </w:pPr>
      <w:r>
        <w:rPr>
          <w:rFonts w:hAnsi="Times New Roman" w:cs="Times New Roman"/>
          <w:color w:val="000000"/>
          <w:sz w:val="24"/>
          <w:szCs w:val="24"/>
        </w:rPr>
        <w:t>5.1.6. Загрузку рудой дробилок, не предназначенных для работы «под завалом», производить после того, как дробилка достигнет номинального числа оборотов или качаний. Пуск этих дробилок при наличии руды в рабочем пространстве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Пуск дробилок, работающих «под завалом», после аварийной остановки, а также реверсирование дробилок, регулирование щелей дробилок производить с разрешения и в присутствии мастера с поста местного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5.1.8. Остановку дробилок (кроме аварийных случаев) производить после того, как вся загруженная руда переработана, а с питателя удалены нависшие куски руды.</w:t>
      </w:r>
    </w:p>
    <w:p>
      <w:pPr>
        <w:spacing w:line="240" w:lineRule="auto"/>
        <w:rPr>
          <w:rFonts w:hAnsi="Times New Roman" w:cs="Times New Roman"/>
          <w:color w:val="000000"/>
          <w:sz w:val="24"/>
          <w:szCs w:val="24"/>
        </w:rPr>
      </w:pPr>
      <w:r>
        <w:rPr>
          <w:rFonts w:hAnsi="Times New Roman" w:cs="Times New Roman"/>
          <w:color w:val="000000"/>
          <w:sz w:val="24"/>
          <w:szCs w:val="24"/>
        </w:rPr>
        <w:t>5.1.9. Замер загрузочных щелей в конусных дробилках разрешается производить без их остановки при выполнении следующих требований: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выполнять с разрешения и в присутствии мастера;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производством замера прекратить подачу руды;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замер производить при помощи куска свинца, закрепленного на проволоке.</w:t>
      </w:r>
    </w:p>
    <w:p>
      <w:pPr>
        <w:spacing w:line="240" w:lineRule="auto"/>
        <w:rPr>
          <w:rFonts w:hAnsi="Times New Roman" w:cs="Times New Roman"/>
          <w:color w:val="000000"/>
          <w:sz w:val="24"/>
          <w:szCs w:val="24"/>
        </w:rPr>
      </w:pPr>
      <w:r>
        <w:rPr>
          <w:rFonts w:hAnsi="Times New Roman" w:cs="Times New Roman"/>
          <w:color w:val="000000"/>
          <w:sz w:val="24"/>
          <w:szCs w:val="24"/>
        </w:rPr>
        <w:t>Загибать конец проволоки крючком или делать на ее конце петлю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внутри рабочего пространства щековых и конусных дробилок производить с разрешения и в присутствии мастера, который должен в установленном порядке получить наряд-допуск на выполнение этих работ, обеспечить разборку электрических схем приводов дробилок и бункеров, а также обеспечить выполнение требований безопасности, предусмотренных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5.1.11. Перед началом работы внутри рабочего пространства дробилки: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расписаться в наряд-допуске в получении от мастера (начальника) смены инструктажа по безопасному проведению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перевести с разрешения мастера (начальника) смены управление оборудования с дистанционного на местное и путем пробного включения убедиться, что электрическая схема разобрана;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пульте местного управления (ПМУ) установить универсальный переключатель программы в положение «Запрет» и вывесить на нем плакат с поясняющей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5.1.12. Производить какую-либо работу (осмотр) внутри кулачковых, молотковых и валковых дробилок только после надежного закрепления открытых крышек корпусов (кожухов) данного оборудования в положении, исключающем возможность самопроизвольного закрывания крышки.</w:t>
      </w:r>
    </w:p>
    <w:p>
      <w:pPr>
        <w:spacing w:line="240" w:lineRule="auto"/>
        <w:rPr>
          <w:rFonts w:hAnsi="Times New Roman" w:cs="Times New Roman"/>
          <w:color w:val="000000"/>
          <w:sz w:val="24"/>
          <w:szCs w:val="24"/>
        </w:rPr>
      </w:pPr>
      <w:r>
        <w:rPr>
          <w:rFonts w:hAnsi="Times New Roman" w:cs="Times New Roman"/>
          <w:color w:val="000000"/>
          <w:sz w:val="24"/>
          <w:szCs w:val="24"/>
        </w:rPr>
        <w:t>5.1.13. Крышки горизонтальных кулачковых, молотковых дробилок весом более 20 кг необходимо открывать с помощью грузоподъемных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5.1.14. Перед спуском в рабочее пространство дробилки: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нависшего материала и при необходимости зачистить стенки дробилки;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в рабочее пространство дробилки переносной электрический светильник напряжением не более 12 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спасательного пояса и надеть его;</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закрепить спасательный пояс в месте, указанном мастером (начальником) смены, и убедиться, что он надежно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в рабочем пространстве дробилки выполнять бригадой, состоящей не менее чем из трех работников (машинистов), двое их которых должны находиться наверху. При этом соблюдать следующие требования безопасности: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прямой видимости между ними должна быть обеспечена надежная связь (телефонная или система условных сигналов, передаваемых при помощи страховочного каната);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канат спасательного пояса должен быть в натянутом состоянии или иметь слабину не более 0,5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работник (машинист) должен находиться в рабочем пространстве дробилки на настиле, подвесной площадке или лестнице;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с одного места на другое только с ведома и под контролем наблюдающего работника;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эвакуировать работника (машиниста) из рабочего пространства дробилки при получении от него условного сигнала, а также при обнаружении какой-либо опасности для него.</w:t>
      </w:r>
    </w:p>
    <w:p>
      <w:pPr>
        <w:spacing w:line="240" w:lineRule="auto"/>
        <w:rPr>
          <w:rFonts w:hAnsi="Times New Roman" w:cs="Times New Roman"/>
          <w:color w:val="000000"/>
          <w:sz w:val="24"/>
          <w:szCs w:val="24"/>
        </w:rPr>
      </w:pPr>
      <w:r>
        <w:rPr>
          <w:rFonts w:hAnsi="Times New Roman" w:cs="Times New Roman"/>
          <w:color w:val="000000"/>
          <w:sz w:val="24"/>
          <w:szCs w:val="24"/>
        </w:rPr>
        <w:t>5.1.16. Застрявшие в рабочем пространстве дробилки большие куски руды удалять подъемными средствами или же подорвать с соблюдением действующих Единых правил безопасности при взрывных работах. Извлекать застрявшие в дробилке куски руды вручную, а также разбивать молотком или кувалдами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Резку металла, попавшего и заклинившего в дробилке, производить под наблюдением работника технического надзора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во время работы дробилки: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ее при отсутствии или неисправности имеющихся сигнальных устройств;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зоне возможного выброса кусков руды;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вертикально-молотковые дробилки и распушители вентиляторные при наличии дебаланса роторов;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люки в кожухах вертикально-молотковых дробилок и распушителей;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заглядывать в рабочее пространство дробилок и проталкивать застрявшие куски руды;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заходить за перильные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5.1.19. В течение смены систематически наблюдать за состоянием и исправностью:</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подвесных устройств грохотов;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защитных приспособлений, предохраняющих обслуживающий персонал от случайного выброса кусков материала из загрузочных и разгрузочных воронок грохотов;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кожухов грохотов, обеспыливателей, сепараторов и плотностью сочленения их с загрузочными и разгрузочными устройствами;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сплошных металлических ограждений дебалансных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5.1.20. Следить, чтобы дверки смотровых и шуровочных лючков и других проемов в укрытиях были плотно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5.1.21. Регулирование скорости отсасывания продуктов грохочения во время работы грохота производить при помощи фартуков воздухоприемника. При этом необходимо находиться с внешней стороны разгрузочной воронки надрешетного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5.1.22. Отбор проб для проверки качества продуктов грохочения производить с пола, площадок или лестниц через шуровочные лючки в желобах при помощи совков.</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во время работы грохотов, обеспыливателей и сепараторов: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вручную движущиеся детали;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 отсутствии или неисправности имеющихся сигнальных устройств;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(касанием руки) нагрев подшипников на плоскокачающихся грохотах;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отбирать пробы с решет, загрузочных барабанов и загрузочных воронок, а также удалять предметы, застрявшие между разгрузочными воронками и барабанами;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грохоты со снятыми укрытиями, а обеспыливатели и сепараторы — с открытыми люками.</w:t>
      </w:r>
    </w:p>
    <w:p>
      <w:pPr>
        <w:spacing w:line="240" w:lineRule="auto"/>
        <w:rPr>
          <w:rFonts w:hAnsi="Times New Roman" w:cs="Times New Roman"/>
          <w:color w:val="000000"/>
          <w:sz w:val="24"/>
          <w:szCs w:val="24"/>
        </w:rPr>
      </w:pPr>
      <w:r>
        <w:rPr>
          <w:rFonts w:hAnsi="Times New Roman" w:cs="Times New Roman"/>
          <w:color w:val="000000"/>
          <w:sz w:val="24"/>
          <w:szCs w:val="24"/>
        </w:rPr>
        <w:t>5.1.24. В течение смены систематически наблюдать за состоянием и исправностью ленты конвейера, которая при движении не должна иметь боковых смещений, выходящих за пределы краев барабана и роликоопор.</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во время работы конвейера: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устранять скольжение ленты путем подбрасывания между лентой и барабаном песка, глины, канифоли, битума и других материалов;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поддерживающие ролики, барабаны приводных, натяжных и концевых станций, убирать просыпи из-под конвейера;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переставлять поддерживающие ролики, натягивать и выравнивать ленту конвейера вручную;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по крышкам винтовых конвейеров;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сырье или случайно попавшие предметы и брать пробы для лабораторного анализа;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винтовой конвейер при касании шнеком стенок кожуха, неисправных крышках и неудовлетворительных уплотнениях.</w:t>
      </w:r>
    </w:p>
    <w:p>
      <w:pPr>
        <w:spacing w:line="240" w:lineRule="auto"/>
        <w:rPr>
          <w:rFonts w:hAnsi="Times New Roman" w:cs="Times New Roman"/>
          <w:color w:val="000000"/>
          <w:sz w:val="24"/>
          <w:szCs w:val="24"/>
        </w:rPr>
      </w:pPr>
      <w:r>
        <w:rPr>
          <w:rFonts w:hAnsi="Times New Roman" w:cs="Times New Roman"/>
          <w:color w:val="000000"/>
          <w:sz w:val="24"/>
          <w:szCs w:val="24"/>
        </w:rPr>
        <w:t>5.1.26. Работы по очистке дробилок, грохотов, питателей и другого производственного оборудования в зоне обслуживания, а также работы по уборке просыпей материала под грохотами, конвейерами, питателями и на расстоянии 0,5 м от них производить после отключения электропривода этого оборудования с ПМУ, установки универсального переключателя программы на ПМУ в положение «Запрет» и вывешивания на нем плаката с поясняющей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5.1.27. Работы по очистке и ремонту внутри обеспыливателей, сепараторов, а также работы по очистке вручную приводных, натяжных и концевых станций, роликоопор, конструкций ленточных конвейеров, пластинчатых питателей, элеваторов, головных, хвостовых, отклоняющих барабанов, уборке просыпей под оборудованием производить с разрешения мастера (начальника) смены, который должен в установленном порядке обеспечить разборку электрической схемы приводов этого оборудования. Перед выполнением работ необходимо с разрешения мастера (начальника) смены на ПМУ перевести управление оборудования с дистанционного на местное и путем пробного включения убедиться, что электрическая схема привода оборудования разобрана, на ПМУ установить универсальный переключатель программы в положение «Запрет» и вывесить на нем плакат с поясняющей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5.1.28. Открытые крышки сепараторов и обеспыливателей следует надежно закрепить. Для предотвращения самопроизвольного поворачивания роторов закрепить их растяжками или заклинить.</w:t>
      </w:r>
    </w:p>
    <w:p>
      <w:pPr>
        <w:spacing w:line="240" w:lineRule="auto"/>
        <w:rPr>
          <w:rFonts w:hAnsi="Times New Roman" w:cs="Times New Roman"/>
          <w:color w:val="000000"/>
          <w:sz w:val="24"/>
          <w:szCs w:val="24"/>
        </w:rPr>
      </w:pPr>
      <w:r>
        <w:rPr>
          <w:rFonts w:hAnsi="Times New Roman" w:cs="Times New Roman"/>
          <w:color w:val="000000"/>
          <w:sz w:val="24"/>
          <w:szCs w:val="24"/>
        </w:rPr>
        <w:t>5.1.29. Ликвидацию зависаний материала в выпускных отверстиях питателей, подающих руду в дробилку, на грохот, в загрузочных и разгрузочных воронках при работающем оборудовании производить с площадок через специальные шуровочные лючки инвентарными шуровками.</w:t>
      </w:r>
    </w:p>
    <w:p>
      <w:pPr>
        <w:spacing w:line="240" w:lineRule="auto"/>
        <w:rPr>
          <w:rFonts w:hAnsi="Times New Roman" w:cs="Times New Roman"/>
          <w:color w:val="000000"/>
          <w:sz w:val="24"/>
          <w:szCs w:val="24"/>
        </w:rPr>
      </w:pPr>
      <w:r>
        <w:rPr>
          <w:rFonts w:hAnsi="Times New Roman" w:cs="Times New Roman"/>
          <w:color w:val="000000"/>
          <w:sz w:val="24"/>
          <w:szCs w:val="24"/>
        </w:rPr>
        <w:t>5.1.30. Очистку желобов и воздуховодов от зависшего материала через шуровочные лючки, расположенные на высоте от 1,5 до 2 м от пола, производить с площадок, оборудованных перилами, или со стационарных и переносных лестниц, а на высоте 2 м и более — только с площадок или лесов.</w:t>
      </w:r>
    </w:p>
    <w:p>
      <w:pPr>
        <w:spacing w:line="240" w:lineRule="auto"/>
        <w:rPr>
          <w:rFonts w:hAnsi="Times New Roman" w:cs="Times New Roman"/>
          <w:color w:val="000000"/>
          <w:sz w:val="24"/>
          <w:szCs w:val="24"/>
        </w:rPr>
      </w:pPr>
      <w:r>
        <w:rPr>
          <w:rFonts w:hAnsi="Times New Roman" w:cs="Times New Roman"/>
          <w:color w:val="000000"/>
          <w:sz w:val="24"/>
          <w:szCs w:val="24"/>
        </w:rPr>
        <w:t>5.1.31. Перед работой со стационарных лестниц и площадок проверить наличие и прочность закрепления перил.</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обрыв провода.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ситуации, а также при обнаружении какой-либо неисправности, нарушающей нормальный режим работы оборудования или создающей угрозу работникам, оборудование должно быть остановлено. О случившемся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6.3.2. Для экстренного отключения электродвигателя конвейера при угрозе аварии или несчастного случая воспользоваться тросом аварийного останова конвейера, натянув его с любого места по длине конвейера. Для обычного останова конвейера пользоваться тросом аварийного останова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пожаре на конвейере, подающем материал:</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оборудование и обесточить 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об этом по телефону и другими средствами связи диспетчеру или мастеру;</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При обрыве провода или кабеля запрещается приближаться к опасному месту на расстояние ближе 8 м. При этом необходимо принять меры, исключающие попадание других работников в опасную зону, и сообщить о случившемся диспетчеру или другому должностному лицу.</w:t>
      </w:r>
    </w:p>
    <w:p>
      <w:pPr>
        <w:spacing w:line="240" w:lineRule="auto"/>
        <w:rPr>
          <w:rFonts w:hAnsi="Times New Roman" w:cs="Times New Roman"/>
          <w:color w:val="000000"/>
          <w:sz w:val="24"/>
          <w:szCs w:val="24"/>
        </w:rPr>
      </w:pPr>
      <w:r>
        <w:rPr>
          <w:rFonts w:hAnsi="Times New Roman" w:cs="Times New Roman"/>
          <w:color w:val="000000"/>
          <w:sz w:val="24"/>
          <w:szCs w:val="24"/>
        </w:rPr>
        <w:t>6.3.5. Уходить из зоны растекания тока следует короткими шажками, не отрывая одной ноги от другой.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уборку рабочего места. Удалить осевшую пыль с оборудования и пола на обслуживаемом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7.3.2. Уборку пыли производить механизированным способом (пневмоуборка, гидроуборка). Допускается производить уборку при помощи предназначенного для выполнения этих работ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7.3.3. Запрещается:</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работающего оборудования;</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убирать просыпавшийся материал между работающими конвейерами, если нижняя ветвь конвейера и поддерживающие ролики не ограждены с боков и снизу.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036605f6c3448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