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мульчера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мульчера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мульчера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мульчера;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мульчера;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мульчера;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мульчера.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мульчера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мульчера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мульчера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мульчера.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мульчера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мульчера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при работе с мульчером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мульчера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мульчера,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мульчера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с мульчером.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механизм сцепки (крепежную плиту) на машине-носителе.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том, что все защитные компоненты оборудования находятся в исправном состоянии. В случае повреждений, заменить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маркеров безопасности, они должны быть четкие и чистые.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ограждений. Без ограждений или с неисправными ограждениями работать категорически воспрещается.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 исправность заземляющих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 целостность системы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рабочего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и исправности средств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Запустить мульчер на холостом ходу и убедиться в отсутствии посторонних шумов, вибрации, заеданий и нагрева, а также в работоспособности контрольных и сигнальных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Расположить инструмент и приспособления так, чтобы было удобно и безопасно работать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 Не допускать свободной, болтающейся одежды, которую может затянуть, либо намотать на 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выходом из кабины машины-носителя, заблокировать рабочий рычаг безопасности машины-носителя, выключить двигатель 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покидать кабину машины-носителя, находящегося в рабочем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Запрещено использовать оборудование, если у машины-носителя, на которое оно агрегатировано, отсутствует кабина с ударостойкими окнами и защитным обвесом (например, металлическая сетка, решетка).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Контролировать чистоту и рабочее состояние боковых зеркал и зеркала заднего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Запрещено работать с открытыми дверями (окнами).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демонтаж или изменение конфигурации защитных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использовать оборудование для подъема людей, животных и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опираться, либо использовать рукава высокого давления в качестве поручня.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использование оборудования в снег, туман, сильный дождь, сильный ветер. Не использовать оборудование на скользкой, загрязненной, крайне песчаной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оборудование в чистоте, устранять своевременно посторонние предметы (грязь, инструменты, различные предметы).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техническому обслуживанию и ремонту машин и оборудования с применением переносных инструментов, оборудования и приспособлений должны осуществляться в соответствии с требованиями Правил по охране труда пи работе с инструментом и приспособлениями, утвержденных приказом Минтруда России от 27.11.2020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ставить на работающее оборудование инструмент, приспособления и другие предметы, не производить разогрев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отвлекаться посторонними разговорами, не курить, не читать,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привлекать к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Работу выполнять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производить работ на крутых склонах, скользких поверхностях.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Запрещено: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режущими частями оборудования, направленными в сторону кабины машины-носителя;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в положении, когда вылет материала направлен в сторону машины-носителя.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защитные элементы должны быть в целости и рабочем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выполнять в светлое время суток и при хорошей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использовать оборудование на объектах с высоким риском взрывов, либо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Ветошь, промывочные, чистящие материалы держать отдельно от источников огня и утилизировать в соответствии требованиями пожаробезопасности.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мульчера работнику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высовывать голову из кабины машины-носителя;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двери кабины машины-носителя;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ограждениями опасных зон машины-носителя;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передвигаться по волоку с превышением установленной скорости;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крутые повороты и резкое торможение.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Участки с наклонным и искривленным кустарником следует расчищать со стороны, противоположной его наклону.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 слабых грунтах (осушенных болотах, сильно увлажненных почвах) работа машины-носителя допускается только после промерзания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Регулировку, наладку, очистку агрегатов машины-носителя от кустарника и обломков деревьев допускается проводить только после остановки двигателя. При этом рабочий орган машины-носителя должен быть опущен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расчистке участков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защитных ограждений, предусмотренных конструкцией машины-носителя;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искрогасителем машины-носителя;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машины-носителя, поднимать и опускать мульчер без подачи звукового или другого установленного сигнала;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навешивания рабочего органа находиться между ним и машиной-носителем.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мульчером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мульчера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мульчера,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мульчера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оборудования действовать в следующей последовательности: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машину;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двигатель;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кабину и принять меры к тушению источника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невозможен выход из кабины через дверь, разбейте переднее стекло ногой или металлическим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рабочее место и сделать запись в журнале о времени и характере работы мульчера с описанием режимов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уборке рабочей зоны не прикасаться в местах вращающихся узлов и зоны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лицо,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6af156e0364a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