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 (кочегаров) котельной (паровой), работающей на твердом топливе, в том числе на удалении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машинистов (кочегаров) котельной (паровой), работающей на твердом топливе, в том числе на удалении золы (далее кочегар)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кочегара на твердом топливе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кочегара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кочегарами на твердом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кочегара на твердом топливе.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кочегаров на твердом топливе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Федеральная служба по экологическому, технологическому и атомному надзору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от 15.12.2020 № 531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сетей газораспределения и газопотребления";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кочегаром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кочегар на твердом топливе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кочегара на твердом топливе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насосов, 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 угрозу жизни и здоровью работников, при выполнении работ кочегаром на твердом топливе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кочегар на твердом топливе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При работе с электрооборудованием кочегару на твердом топливе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71-16), любым</w:t>
      </w:r>
      <w:r>
        <w:rPr>
          <w:rFonts w:hAnsi="Times New Roman" w:cs="Times New Roman"/>
          <w:color w:val="000000"/>
          <w:sz w:val="24"/>
          <w:szCs w:val="24"/>
        </w:rPr>
        <w:t xml:space="preserve">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Привести все в порядок.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Запрещается засучивать рукава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к безопасной работе, убрать посторонние предметы, очистить рабочую зону от отходов производства.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растопкой котла следует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топки, запорных и регулирующих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КИП, арматуры, питательных устройств, дымососов и вентиляторов;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котла водой путем пуска питательных и циркуляционных насосов;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заглушек на питательных линиях, продувочных линиях;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топке людей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Отрегулировать тягу в верхней части топки, установив разрежение в топке 2-3 мм водного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Растопка котла должна производиться только при наличии письменного распоряжения в сменном журнале ответственного лица за исправное состояние и безопасную эксплуатацию котлов. В распоряжении должны быть указаны продолжительность растопки, время, кто должен провести растопку.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Растопка котла должна проводиться в течение времени, установленного начальником котельной, при слабом огне, уменьшенной тяге.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растопке котла следует обеспечить равномерный прогрев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растопке необходимо вести контроль за перемещением элементов котла при тепловом расширении.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Следить за температурой воды на выходе из котла, она не должен превышать 115°С.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Температуру воды на выходе держать согласно графику, в зависимости от наружной температуры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с котлом на твердом топливе, принимающий смену, должен записать в сменный журнал все обнаруженные им при вступлении на дежурство неисправности и расписаться в журнале вместе с оператором, сдающим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дефектов и неисправностей, препятствующих дальнейшей безопасной работе котлоагрегата, принимающий смену обязан немедленно поставить в известность руководство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приемка и сдача смен во время ликвидации аварий и во время проведения ответственных переключений.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пуск котла с неисправной арматурой, питательными приборами, автоматикой безопасности и средствами противоаварийной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 за исправностью котла (котлов) и всего оборудования котельной, строго соблюдать установленный режим работы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Выявленные в процессе работы оборудования неисправности записывать в сменный журнал. Принимать меры к устранению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Проверка исправности манометра с помощью трехходовых кранов, проверка исправности предохранительного клапана продувной должна проводиться ежемесячно с записью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котла запрещается производить подчеканку швов, заварку элементов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устройства и приборы автоматического управления и безопасности котла должны поддерживаться в исправном состоянии и регулярно проверяться, в установленные сроки администрацией.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Чистку топки от шлака проводить не реже 2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 процессе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надевать, снимать и поправлять на ходу приводные ремни, останавливать вручную вращающиеся и движущиеся механизмы;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оборудования, обдувку, спуск золы и другие операции, создающие опасность для осмотра;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кочегар на твердом топливе, должен вызвать дежурного электрика, а до его прихода пользоваться электрическим фонарем;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водоуказательных колонок,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пуск механизмов при отсутствии или неисправном состоянии ограждающих устройств, а также уборку вблизи работающих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ограждения с муфт и валов, с вращающихся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вблизи механизмов без защитных ограждений или с плохо закрепленными ограждениями;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вращающиеся или движущиеся части механизмов, просовывать руки за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Растопка котлов должна производиться только при наличии распоряжения, записанного в сменном журнале. В распоряжении должны быть указаны продолжительность заполнения котла водой и её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Операторы котельной должны быть предупреждены заблаговременно о времени растопки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в норме уровень воды в котле, давление пара и температуру перегретого пара;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своевременно выявлять неполадки в работе котлов, вспомогательного оборудования, трубопроводов, арматуры и при обнаружении неполадок немедленно их устранять;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проверять исправность действия водоуказательных приборов, манометров,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безаварийно и экономно, бесперебойно снабжать потребителей горячей водой в необходимом количестве и установленного давления и температуры при минимальном расходе топлива;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арматуры и плотностью фланцевых соединений, за состоянием изоляции трубопроводов (окраска, надписи, таблички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плотность лазов, люков, отсутствие течей, а также отсутствие подсосов воздуха в топку газоходы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проверять исправность действия приборов автоматики и безопасности, средств защиты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Удаление с поверхностей нагрева котлов шлака, золы и нагара обдувкой производить по ходу газов, начиная с поверхностей нагрева, расположенных в топочной камере. Во избежание ожогов обдувщик становится в стороне от дверей. Обдувка должна быть немедленно прекращена, если во время ее проведения происходит выбивание газов через люки, а также при выявлении неисправностей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устройства и приборы автоматического управления и безопасности котла должны поддерживаться в исправном состоянии и регулярно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Периодическая продувка котла проводится в присутствии ответственного по смене лица. О предстоящей продувке котельщик и лица, контролирующие соседние котлы, предупреждаются заранее. Запрещается производить продувку при неисправной продувочной арматуре, открывать и закрывать арматуру ударами молотка или других предметов, а также при помощи удлиненных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Остановка котла во всех случаях за исключением аварийной остановки должна производиться только по получении письменного распоряжения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питание котла жесткой или грязной водой во избежание образования накипи и шлаков.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пуске, остановке и опрессовке котлов, трубопроводов или другого оборудования, находящегося под давлением, на их площадках и вблизи них разрешается находиться только персоналу, непосредственной выполняющему эти работы, а также лицам, имеющим разрешение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опасной зоне прекратить все виды работ, принять меры по удалению из нее людей и доложить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остановке котла: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уровень воды в котле выше среднего рабочего положения;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в топку;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паропроводов после полного прекращения горения в топке, при наличии пароперенагревателя открыть продувку; если после отключения котла давление в котле повышается, следует усилить продувку;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охлаждение элементов котла до +25°С или ниже и спустить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кочегаром на твердом топливе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аварийных случаях немедленно остановить котел и сообщить о случившемся начальнику котельной или лицу, его замещающему, если: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перестало действовать более 50% предохранительных клапанов или заменяющих их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поднялось выше разрешенного более, чем на 10% и продолжает расти, несмотря все принятые меры;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неисправности предохранительного клапана или импульсно-предохранительного устройства;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перестали действовать все питательные устройства (насосы, инжекторы);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основных элементах котлоагрегата обнаружены трещины, выпучины, пропуски в сварных швах, разрывы труб, обрыв анкерного болта или связи;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расплавлена контрольная пробка котла;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прекращена подача электроэнергии;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исчезло напряжение во всех КИПиА, устройствах дистанционного и автоматического управления;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футеровка и обмуровка котла с угрозой обвала их при накаливании докрасна элементов котла, его каркаса или обшивки;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произошло возгорание сажи и частиц топлива, осевших в газоходах и хвостовой части котлоагрегата;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упало давление газа у горелок ниже допустимого предела или совсем прекратилась подача газа или воздуха (вышел из строя регулятор, сработал запорный предохранительный клапан, обрыв дисков в газовых задвижках, авария на газопроводе);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произошел взрыв газовоздушной смеси в топке котла или газоходах;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резко и сильно повысилось давление газа у горелок;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обнаружены повреждения газопроводов и газовой арматуры, ведущие к утечкам газа и загазованности помещений котельной;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появились существенные ненормальности в работе котла или неисправности опасные для котла и обслуживающего персонала (вибрация, стук, шум, взрывы в газоходах, повреждения арматуры и т.п.);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погасании факелов в топке при камерном сжигании топлива;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в котельной, угрожающего обслуживающему персоналу или котлу;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произошла утечка воды из котла (ниже уровня кромки водоуказательного стекла), подпитка котла водой при этом категорически запрещена;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быстро снижается, не смотря на усиленное питание котла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воды поднялся выше верхней кромки водоуказательного стекла и продувкой котла не удается снизить его;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прекращено действие всех водоуказательных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возможной аварийной ситуации, сообщить об этом непосредственному начальнику и принять участие в устранении данной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аварийной остановке котла: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и воздуха, резко ослабить тягу;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прекращения горения открыть дымовую заслонку и топочные дверцы;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котел от паропровода;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выпустить пар через приподнятые предохранительные клапаны или аварийный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Обстановку на рабочем месте, где произошли несчастный случай, микроповреждения (микротравмы), а также состояние оборудования и инструмента необходимо сохранить в том состоянии, в каком они находились на момент происшествия, если это не угрожает жизни и здоровью окружающих, не вызывает аварии и не нарушает производственного процесса, который по условиям технологии должен вестись непрерывно.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травмировании, отравлении или внезапном заболевании необходимо как можно быстрее и точнее оказать помощь пострадавшему в соответствии с утвержденной инструкцией по оказанию первой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в помещении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с указанием точного адреса места пожара и наличия угрозы людям, одновременно голосом оповестить о случившемся сотрудников, находящихся в здании, помещении, на этаже;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вызову к месту пожара руководителя или должностного лица, его заменяющего;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первичными средствами пожаротушения (огнетушители, пожарные краны) и организовать эвакуацию людей и материальных ценностей.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котла из-за загорания сажи или уноса топлива немедленно прекратить подачу топлива и воздуха в топку, перекрыть тягу, остановив дымососы и вентиляторы, и полностью перекрыть воздушные и газовые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Запрещается сдача-приемка смены при возникновении аварийной ситуации в котельной, дежурный персонал, прибывший на смену, поступает в распоряжение старшего оператора котельной или другого должностного лица и действует согласно распоряжений.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Запрещается сдавать смену больному или находящемуся в нетрезвом состоянии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(газохода)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6a9aea5f0f45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