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мастера клининга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клининга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клининга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клининга;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клининга;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мастерами клининга;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 клининга.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для мастеров клининга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влажно-тепловой обработки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влажно-тепловой обработки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клининга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 клининга.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клининга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клининга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уборке помещений возможно воздействие на работающих опасных и вредных производственных факторов (поражение кожи рук при приготовлении дезинфицирующих растворов без использования защитных средств; поражение кожи рук, раздражения и аллергические реакции при работе с использованием дезинфицирующих растворов и моющих средств без защитных средств; поражение электрическим током при использовании электрокипятильников для подогрева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клининга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рабочего инвентаря. Щетка и метла должны быть плотно насажены на рукоятку и надежно закреплены. Совки и ведра должны иметь исправные, прочно закрепленные дужки и ручки, без острых кромок и заусенец. В обтирочном материале и тряпках для мытья полов не должно быть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Для безопасного выполнения уборочных работ проверить внешним осмотром достаточность освещенности мест уборки, исправность вентилей, кранов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При использовании водонагревателей убедиться в их исправности. Перед применением уборочных машин проверить отсутствие внешних повреждений электрического шнура, вилки 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состояние полов и других убираемых поверхностей. При наличии на убираемых поверхностях опасных и вредных веществ (пролитых жиров, осколков стекла) убрать их, соблюдая меры безопасности. Осколки стекла смести щеткой в совок.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Мастер клининга должен соблюдать правила производственной санитарии. Ведра для мытья полов должны быть окрашены в особый цвет или иметь бирку с надписью «для пола». Инвентарь для уборки туалетов должен храниться в специально выделенном месте, изолированно от уборочного инвентаря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Мастер клининга должен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Уборка полов должна производиться метлой, щеткой или веником. Для уменьшения выделения пыли при подметании полов производить опрыскивание их водой или производить уборку влажным веником или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Мусор, стекло, отходы собирать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уплотнять мусор, собранный в корзине или урне, рукой во избежание порезов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мытьем полов подмести их и удалить травмоопасные предметы: гвозди, битое стекло и другие острые (колющие и режущие) предметы, используя щетку и совок. Мытье полов производить ветошью с применением швабры. Вымытые полы следует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Горячую воду набирать только в исправные ведра, при этом наполнять ведро следует не более чем на три четверти от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приготовлении моющих и дезинфицирующих растворов: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применять только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превышать установленную концентрацию и температуру моющих средств (выше 50 °C). Уборку и дезинфекцию унитазов производить в резиновых перчатках с применением щеток;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распыления моющих и дезинфицирующих средств, попадания их растворов на кожу и слизистые оболочки. При попадании раствора на кожу или в глаза необходимо немедленно промыть пораженное место под струей воды. Не допускать попадания раствора в полость рта, что может привести к сильному отравлению.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протиркой и мытьем дверей, панелей, стен проверить отсутствие гвоздей, штырей. При уборке окон необходимо проверить прочность крепления рам и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Прежде чем передвигать столы и другую мебель, необходимо убрать с их поверхности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уборкой столов убедиться, что на них нет острых предметов (иголок, кнопок и пр.), при наличии таких предметов собрать их, затем протереть поверхность стола слегка влажной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переходе от стола к столу следить за тем, чтобы не зацепить свисающие телефонные или электрические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Протирать настольные электрические лампы, вентиляторы и другие электроприборы следует, отключив их от электросети (вынув вилку из розетки). Расположенные в помещении розетки, выключатели протирать только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Уборку технических помещений производить в присутствии технического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класть тряпки и какие-либо предметы на оборудование, прикасаться тряпкой или руками к неогражденным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проникать за ограждения электроустановок, производить влажную уборку электропроводки,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Сбор и уборка грубых отходов стекловолокна, срезов стеклонити, обрезков стекловолокна, стеклоткани и стеклопластика должны осуществляться механизированным способом или с использованием средств защиты кожи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уборки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применять бензин, керосин и другие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протирать влажной ветошью электророзетки, отключающие устройства и другие электрические приборы, находящиеся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уборочный инвентарь, используемый для уборки туалетов, применять для уборки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клининга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клининга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попадании в глаза моющих или дезинфицирующих средств работник должен обильно промыть глаза водой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раздражения кожи рук в результате использования во время уборки моющих и дезинфицирующих средств работник должен тщательно вымыть руки с мылом и смазать питательным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следует немедленно отключить напряжение и в случае отсутствия дыхания и пульса у пострадавшего сделать ему искусственное дыхание или провести непрямой (закрытый) массаж сердца до восстановления дыхания и пульса 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Уборочный инвентарь и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957267b96249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