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мясного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мясного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мясного производства,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мясного производства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мясного производства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мясного производства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Доставка, прием и предубойное содержание животных должны отвечать требованиям проектов,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Доставка животных автомобильным, железнодорожным или водным транспортом должна осуществляться с соблюдением правил перевозки, действующих на этих видах транспорта. Беспокойные животные при этом должны быть привязаны двумя металлическими цепями. Привязь не должна стеснять движений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Неспокойный скот на убой необходимо выводить двум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Быков-производителей необходимо выводить на убой на поводке и обязательно с палкой-водилом, которую закрепляют за кольцо, установленное в носу быка. По пути следования быка не должно быть встречного движения других животных и работников. Проходы должны быть постоянно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Оглушение животных, сбор крови и съемка шкур должны выполняться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Острые и колющие ножи, иглы, не используемые в работе, должны быть закрыты чехлами. Чехлы должны сниматься перед введением ножа, иглы в тело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Обработка кишок, костей, рогов, копыт, волос, щетины, опалка туш должна осуществляться в соответствии с требованиями технологических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опалки свиных туш должны отводиться места, отвечающие требованиям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5.111 Обработка сырья в электрическом поле коронного разряда должна осуществляться с соблюдением требований безопасности, изложенных в технологической инструкции и в инструкции по эксплуатации устройства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Обработка пищевых субпродуктов, эндокринно-ферментного сырья должна выполняться в соответствии с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применении "сухого льда" (твердого диоксида углерода), использовании сосудов с криогенной жидкостью должно обеспечиваться соблюдение мер безопасности, предупреждающих обморожение рук и других участков тела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Производство пищевого альбумина, сухих животных кормов, кормового и технического жира должно соответствовать требованиям охраны труда, пожарной безопасности и требованиям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Тара и транспортные средства, в которых были доставлены ветеринарные конфискаты или трупы животных, должны быть продезинфицированы после каждой перевозки. Мойку и дезинфекцию тары и транспортных средств производят в камерах или местах, отведенных для этой цели, с соблюдением мер безопасности на данном виде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Оборудование, инструмент, инвентарь, транспортные средства, тара, стены, полы, спуски и другие места, оговоренные технологической инструкцией, следует периодически мыть и дезинфицировать в сроки, указанные в нормативной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Процесс ультразвуковой обработки колбасных, соленых изделий должен соответствовать требованиям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применении фосфатов, раствора нитрита натрия следует соблюдать технологические инструкции, утвержденные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Процессы приготовления дубильной жидкости и нейтрализующего раствора и обработки ими белковой оболочки должны выполняться при работающей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Производство консервов (тепловая обработка сырья, мойка и стерилизация пустых банок, наполнение, герметизация банок, стерилизация консервов, наклейка этикеток, укладка и упаковка консервов) должно соответствовать требованиям технологической и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Крепление туш и их частей к подъемным механизмам при погрузке или разгрузке должно выполняться в соответствии со схемами строповки с применением съемных грузозахватных приспособлений, тары, упаковки, указанных в документации на транспортирование этих грузов. Применяемые грузозахватные приспособления и средства (цепи, канаты, тросы) должны быть испытаны на прочность в соответствии с требованиями нормативной технической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Схемы строповки туш, полутуш, изделий и других грузов, используемых в организации, должны быть вывешены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мастер мясного производства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902e2dc86d48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