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газодымозащитной службе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газодымозащитной службе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по газодымозащитной службе.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по газодымозащитной службе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мастеру по газодымозащитной службе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по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Мастер при работе на базе ГДЗС должен быть одет в чистую рабочую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Содержать в исправном состоянии и чистоте оборудование базы, обеспечивать соблюдение мер безопасности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Следить за хранением аппаратов дыхания и баллонов к ним, допускается только в специальных шкафах (ячейках) или в упакованном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Следить за транспортировкой аппаратов и баллонов, во избежание повреждений транспортировку баллонов с воздухом допускается производить только в специальной упаковке (ящиках, ячейках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по обслуживанию и ремонту аппаратов дыхания и другого оборудования базы ГДЗС разрешается выполнять только специальным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по техническому обслуживанию, ремонту и регулировка аппаратов дыхания должны выполняться в строгом соответствии с требованиями технической документации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Работы, связанные с разборкой аппаратов, допускается выполнять только после освобождения узлов и деталей СИЗОД от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Дезинфекцию лицевой части аппаратов дыхания необходимо проводить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расконсервации;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проведении проверки №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передачей лицевой части другому лицу;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предписанию врача в связи с выявлением инфекционного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Требования безопасности при работе с компрессором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пользованием компрессором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уровень масла и при необходимости пополнить его. В качестве смазочных масел необходимо применять исключительно синтетические компрессорные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работу вентилятора охлаждения (путем короткого запуска).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Порядок наполнения баллонов воздухом: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переключающим краном желаемое давление наполнения (200 или 300 бар). Кран переключения разрешается переключать только при отсутствии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подключить баллоны к вентилям наполнения баллонов, заглушить не используемые наполнительные штуцера, открыть наполнительные вентили заполняемых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сетевой выключатель компрессора. Проверить, что переключатель режима работы компрессора установлен в положении «Автоматический». Включить компрессор нажатием кнопочного включателя на раздаточной панели.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достижении давления наполнения компрессор автоматически отключается.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после наполнения баллонов следует закрыть вентили баллонов, закрыть наполнительные вентили, снять наполненные баллоны.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Контроль работы компрессора осуществляется по показаниям манометров давления воздуха (на каждой ступени сжатия) и давления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Техническое обслуживание компрессора необходимо проводить после каждых 2000 часов работы, а при незначительной наработке – каждые 3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Техническое обслуживание компрессора выполняется по методике технического паспорта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Проверку чистоты фильтра всасываемого воздуха следует проводить ежегодно. При загрязнении фильтрующего патрона, его необходимо продуть изнутри сжатым воздухом. После двукратной очистки фильтрующий патрон необходимо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Качество очистки наполняемого в баллоны воздуха необходимо проверять не реже одного раза в год, а также после каждой замены фильтрующего патрона.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Содержание примесей и влаги в закачиваемом воздухе не должно превышать следующих величин: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№ п/п Наименование вредных примесей Значение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Окись углерода, мг/дм3 0,03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Окислы азота, мг/дм3 0,0016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Углеводороды (суммарно), мг/дм3 0,1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Углекислый газ, % по объему 0,03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Вода, мг/м3 35,0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Анализ качества компримируемого воздуха выполняется городской СЭС с выдачей официального заключения (сертификата).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при работе компрессора появляются стуки, удары, вибрация, нехарактерные шумы, утечка воздуха, вышли из строя контрольные приборы или возникли другие сбои в работе, необходимо немедленно выключить компрессор и устранить возникшие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базе ГДЗС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к эксплуатации компрессор без лабораторного анализа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компрессор без его заземления и защитных предохранителей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ремонт работающего компрессора;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разборку узлов компрессора,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наполнять баллоны воздухом выше рабочего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наполнение воздухом баллонов с признаками повреждений и коррозии, просроченным сроком освидетельствования, а также не имеющих клейма об освидетельствовании;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ремонтировать запорные вентили баллонов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любые работы с вооружением и оборудованием не состоящем на вооружении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на базе ГДЗС постороннее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пожара немедленно сообщить руководству и приступить к тушению пожара имеющими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аппараты убрать в шкафы.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560d6b225d40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