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растворобетонного узла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растворобетонного узла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растворобетонного узла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растворобетонного узла;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мастера растворобетонного узла;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 растворобетонного узла;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 растворобетонного узла;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 растворобетонного узла.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мастеров растворобетонного узла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 «Об утверждении Правил по охране труда при строительстве, реконструкции и ремонте»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Мастеру РБУ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Мастер РБУ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функции,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Присутствие посторонних лиц в рабочем пространстве оборудования во время его наладки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Работа на растворобетонном узле должна проводиться в соответствии с технической документацией организации –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Мастеру РБУ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оборудования химической промышленности,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методы проведения наладки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Работник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3.17. Требования по выполнению режимов труда и отдыха для мастера растворобетонного узла.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Мастер растворобетонного узла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Мастер растворобетонного узла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ими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для мастера растворобетонного узла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мастер растворобетонного узла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растворобетонном узле.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устройств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рабочего места защитным козырьком и сигнализацией;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защитных кожухов и щитков, ограждающих движущиеся части растворобетонного узла, проверить визуально исправность манометров, предохранительных клапанов и защитного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разрывов или вмятин на трубопроводах. Над трубопроводами, уложенными в местах прохода людей или проезда транспорта, должны быть оборудованы соответствующие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Выполнение работ не допускается при следующих нарушениях требований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неисправностей, указанных в инструкции завода-изготовителя по эксплуатации РБУ, при которых не допускается его эксплуатация;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или захламленности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рецептурой и расходом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Выбирать дозы компонентов, настраивать и следить за всеми параметрами процесса на мониторе ПК и мастерской панели.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РБУ рабочие должны находиться на безопасном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Мастер наблюдает за всем процессом, находясь у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загораживать световые проемы как внутри, так и снаружи здания производственным оборудованием, готовыми изделиями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Искусственное освещение может применяться двух типов: общее и комбинированное. Применение одного местного освещения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подключать к линиям аварийного освещения каких-либо потребителей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исправные грузоподъемные механизмы, такелажные приспособления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передавайте и не принимайте что-либо через оборудование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производстве работ на высоте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на приставной лестнице или стремянке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или над вращающимися механизмами, конвейерами, машинами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отходы голыми руками или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самостоятельно производить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прикасайтесь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Работу растворобетонного узла производить при достаточном освещении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растворобетонного узла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мастером бетонно-раздаточного узла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b7cca54cac42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