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росписи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росписи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росписи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росписи;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работе с инструментом и приспособлениями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росписи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росписи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росписи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росписи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мастера росписи могут воздействовать следующие опасные и вредные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расположение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росписи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надеть исправные средства индивидуальной защиты, удалить из карманов колющие и режущие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чистоту на рабочем месте (в помещении), убрать с рабочего места, проходов и проездов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Включить местную вентиляцию при выполнении работ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применяемого оборудования,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прочность стремянок, лестниц, вышек, настилов, наличие перил, достаточность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работы на высоте свыше 2 метров производить на лесах, вышках или настилах с перилами, используя удерживающие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Оградить опасные зоны от прохода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в чистоте и порядке рабочее место, не загромождать его материалами, инструментами, приспособлениями, отходы своевременно убирать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с использованием лакокрасочных материалов, растворителей их количество на рабочем месте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Лакокрасочные материалы, растворители хранить в исправной, плотно закрывающейся таре, снабженной этикетками (бирками) с точным наименованием содержащихся материалов. Не хранить материалы неизвестного состава. Не допускается хранить растворители, нитрокраску в пластмассовой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лакокрасочными материалами, растворителями для защиты рук от воздействия вредных веществ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материалами в аэрозольной упаковке (краски, лаки и т. п.):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распылять их вблизи открытого огня или раскаленных поверхностей, не допускать нагрева баллончиков свыше 50 °C;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подвергать баллончики сильным ударам, не пытаться их разбирать;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направлять струю распыляемого материала на людей, не допускать попадания материала в глаза, на кожу, в дыхательные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осторожность при работе с острыми и режущими предметами (ножами, ножницами и т. п.): не проверять пальцами остроту режущих кромок, не переносить и не передавать их друг другу острием вперед.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Перемешивание и разбавление лакокрасочных материалов производить в металлических емкостях (ведра, бочки и т. п.) с помощью механических (пневматических) мешалок.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Разлив лакокрасочных материалов в мелкую тару производить в местах,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работах в помещении с применением пневматических аппаратов, а также с применением быстросохнущих лакокрасочных материалов, содержащих летучие вещества, необходимо пользоваться респираторами и защитными очками с прилегающей оправой.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помещении, где производится окраска изделий и приготовление красок, должно находиться не менее двух человек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с переносной лестницы во избежание падения и получения травмы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приставной лестницы, стоя на ступеньке, находящейся на расстоянии менее 1 м от ее верха;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устраивать дополнительные опорные сооружения из ящиков и т. п. в случае недостаточной длины лестницы;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приставную лестницу под углом более 75 град. к горизонтали без дополнительного крепления ее верхней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приставных лестницах и стремянках около и над вращающимися механизмами, работающими машинами, транспортерами и т. п. с использованием электроинструмента. Для выполнения таких работ следует применять строительные леса или стремянки с верхними площадками, огражденными перилами;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лестницу на ступени маршей лестничной клетки. В случае необходимости на лестничных клетках должны быть сооружены подмости.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росписи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рабочий инвентарь и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c2aaf5547d4d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