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мастера, занятого на лесосеках верхних и промежуточных складах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мастера, занятого на лесосеках верхних и промежуточных складах (далее мастер)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в сельском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 октября 2020 года N 746н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мастером, занятого на лесосеках верхних и промежуточных складах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мастера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 (далее - оборудование), инструмент, в том числе цепные пилы, перемещаемые материалы, заготовки, изделия;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техники,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оборудования, заготовок,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деревья и сучья, перемещаемые и складируемые деревья, хлысты, сортименты;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запыленности и загазованности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метеорологические условия (повышенная и пониженная температура воздуха, грозовые разряды, ливни, ураганы, гололед, туман, снегопад);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ядовитые растения, животные, насекомые.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полагающуюся по нормам спецодежду и спецобувь, привести их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заправить свободные концы одежды так, чтобы она не свисала;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в работу систему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Площадь, предназначенная для выполнения работ, должна быть заранее обследована, подготовлена, опасные места (обрывы, поваленные деревья, камни, ямы, промоины) и места отдыха отмечены знаками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Лесосечные работы должны организовываться и выполняться в соответствии с технологической картой, утвержденной работодателем или иным уполномоченным работодателем должностным лицом, которая должна устанавливать порядок и способы 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 лесу технологическая карта должна включать схему участка, на которой указывают границы участка, пути подхода к нему, опасные для работы места, размещение транспорта, домиков, предупредительных знаков.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технологической карте на выполнение лесосечных работ должен быть указан порядок работы тракторов и машин, их взаимодействия между собой и с ваточными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До начала выполнения основных лесосечных работ должна быть выполнена предварительная подготовка лесосек, включающая приземление опасных деревьев, разметку магистральных и пасечных волоков, а в горных лесосеках - дополнительно подготовку канатных установок, магистральных и пасечных волоков.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Осмотреть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ограждений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комплектность противопожарных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3.3.10.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с применением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Быть внимательным во время работы и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выполнять лесохозяйственные работы при скорости ветра более 11 м/с, в грозу, в период ливневых дождей и при густом тумане (при видимости менее 50 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опасные деревья на корню или в зависшем положении;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 приземлении опасных деревьев какие-либо валочные приспособления кроме валочной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Без предварительной подготовки лесосек их разработка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машинной валке деревьев;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числе опасных деревьев, достигающих на лесосеке 20% и более их общего числа (такие лесосеки разрабатывают по правилам ветровально-буреломных лесосек).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лесохозяйственных машин необходимо обеспечить: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работников на навесных орудиях и рядом с ними при их подъеме и опускании;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разворот машины (агрегата) в местах, где нет препятствий, мешающих его выполнению;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людей в опасной зоне машин с активными рабочими органами (фрезы, кусторезы).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регулировке и замене навесного и прицепного оборудования трактор необходимо установить на ровной площадке, оборудование опустить на землю и исключить самопроизвольное движение трактора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выполнении механизированных работ на склонах у подошвы горы должны быть выставлены (вывешены) знаки безопасности с поясняющими надписями.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обеспечивать: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штабеля, пакетов и груза, находящегося в них;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механизированную разборку штабеля и подъем груза навесными захватами подъемно-транспортного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безопасность работников при работе на штабеле или около него;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применения и нормального функционирования средств защиты работающих и пожарной техники;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циркуляцию воздушных потоков при естественной или искусственной вентиляции закрытых складов;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 требований к охранным зонам линий электропередачи, узлам инженерных коммуникаций и энергоснабжения.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Формирование и разборка штабелей и пакетов круглых лесоматериалов должны выполняться с применением соответствующих средств связи: радиосвязь, голосовая или визуальная связь.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Визуальная связь (сигнализация жестами или флажками) допускается только при хорошей видимости.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укладка и разборка штабелей при ветре скоростью более 11 м/с, ливневом дожде, густом тумане (видимость менее 50 м) и снегопаде.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эксплуатации крана запрещается нахождение работников под поднятым и перемещаемым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Погрузка круглых лесоматериалов с "шапкой" в полувагоны и на платформы железной дороги широкой колеи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Разгрузка хлыстов, деревьев, сортиментов с лесовозного транспорта должна быть механизированной.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складировании разгружаемых из вагонов и подготавливаемых к погрузке в вагоны пакетов фанеры и шпона расстояние между грузом и ближайшим к нему рельсом железнодорожного пути должно быть не менее 2 м, а при высоте уложенного груза более 1,2 м - не менее 2,5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погрузке и штабелевке леса челюстными лесопогрузчиками необходимо обеспечить выполнение требований: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центр тяжести поднимаемого пакета не должен выходить за габарит нижней челюсти погрузчика;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перемещаемый груз надежно зажать захватом и поднять в вертикальное положение;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исключить нахождение (перемещение) груза над кабиной автопоезда;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погружаемые хлысты (деревья) выравнивать только захватом челюстного лесопогрузчика. Выравнивание хлыстов вручную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на лесопогрузчиках не допускается: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брать пачку лесоматериалов со штабеля, имеющего закострившиеся хлысты (деревья, сортименты);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плотные штабели высотой более 4 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грузить хлысты (деревья) и сортименты в нижние и крайние ряды к стойкам коников лесовоза, длина которых перекрывает расстояние между кониками менее чем на 1 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поднимать, опускать и наклонять груз при движении;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штабелевку и скатывание лесоматериалов на заснеженных и подтопленных участках без ограждения бровки откоса или берега упорами (отбойными бревнами).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погрузке леса на лесовозный транспорт кранами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поворот стрелы, поднимать и опускать груз при движении погрузочного механизма;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штабель для застропки пачки подкопом, а также при наличии нависших бревен;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у лесонакопителей, в которые идет сброска бревен с лесотранспортера. Расстояние между лесонакопителями, в которых осуществляется застропка бревен, и лесонакопителями, в которые идет сброска бревен с лесотранспортера, должно быть не менее двукратной длины сваливаемых с лесотранспортера бревен;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набирать пачку из штабеля с закострившимися бревнами, поправлять стропы, крюки, бревна, изменять направление движения груза, отводя канат, и стоять рядом с ним при подъеме и перемещении груза;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поднимать, опускать и перемещать груз, когда под ним находятся работники и в зоне возможного опускания стрелы;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перерывов в работе оставлять груз, а также грейфер в поднятом положении или на наклонной поверхности, с которой они могут сорваться или переместиться под действием собственной массы;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ремонт, чистку, смазку погрузочных механизмов при работающем двигателе или включенном рубильнике электропитания, а также грузозахватных устройств, находясь под ними;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наматываемый на барабан лебедки канат во время ее работы;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рубильник и допускать работу механизмов при нахождении на кране работников;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стропы с крючьями для торцового захвата бревен.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Погрузка короткомерных сортиментов малогабаритными погрузчиками через торцевые двери полувагона допускается при наличии специальных эстакад, имеющих прочные настилы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хлысты, деревья и лесоматериалы, погруженные выше стоек;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укладывать груз выше защитного устройства, предохраняющего рабочее место водителя;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пассажиров в кабинах лесовозных поездов.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механизированной погрузке и выгрузке пневого осмола работники должны находиться в безопасном месте на расстоянии не менее 10 м от работающих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погрузке пневого осмола на транспортные средства вручную должно работать звено, состоящее не менее чем из 2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погрузке пневого осмола, уложенного в кучи (поленницы),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у куч (поленниц) во время установки транспортных средств;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одновременно две смежные кучи (поленницы);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кузове, прицепе при переездах транспортных средств от одной кучи (поленницы) к другой;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загружать транспортные средства одновременно с двух сторон;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забрасывать и одновременно укладывать пневый осмол.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наладке и ремонте машин: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машину, на пускатель вывесить плакат "не включать -работают люди";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тщательно проверить исправность отдельных деталей;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выступающих частей на открытых вращающихся деталях;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тщательное крепление болтов.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Обтирочный материал необходимо складывать в металлические ящики,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Перед пуском машины в работу предупредить окружающих условным сигналом.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загромождать рабочее место, проходы и проезды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допускается: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Курить в строго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Сложить инструмент, инвентарь и приспособления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Собрать использованный обтирочный материал в металлические ящики с плотно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21a82c7ded142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