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методиста физкультурно-спортивной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Общие требования охраны труда </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Общие требования охраны труда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методиста физкультурно-спортивной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методистом физкультурно-спортивной организации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зрительного анализатора при длительной работе за экраном монитора;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длительное статическое напряжение мышц спины, шеи, рук и ног, что может привести к статическим перегрузкам;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ионизирующие и неионизирующие излучения, источниками которых являются мониторы персональных компьютеров;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(например, в результате спотыкания, поскальзывания);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(например, во время командировок);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включении в сеть электрического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неудовлетворительные микроклиматические условия (температура воздуха рабочей зоны, относительная влажность, подвижность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3.5.1.Работа не связана с загрязнениями, СИЗ не выдается.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методисту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Методист должен знать о том, что площадь служебного помещения на одно рабочее место пользователя персонального компьютера на базе электронно-лучевой трубки должна составлять не менее 6 м2, в помещениях культурно-развлекательных учреждений на базе плоских дискретных экранов (жидкокристаллические, плазменные) – не менее 4,5 м2.</w:t>
      </w:r>
    </w:p>
    <w:p>
      <w:pPr>
        <w:spacing w:line="240" w:lineRule="auto"/>
        <w:rPr>
          <w:rFonts w:hAnsi="Times New Roman" w:cs="Times New Roman"/>
          <w:color w:val="000000"/>
          <w:sz w:val="24"/>
          <w:szCs w:val="24"/>
        </w:rPr>
      </w:pPr>
      <w:r>
        <w:rPr>
          <w:rFonts w:hAnsi="Times New Roman" w:cs="Times New Roman"/>
          <w:color w:val="000000"/>
          <w:sz w:val="24"/>
          <w:szCs w:val="24"/>
        </w:rPr>
        <w:t>4.1.3. Для повышения контрастности изображения перед началом работы следует очистить экран монитора от пыли, которая интенсивно оседает на нем под воздействием зарядов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4.1.4. Методист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с персональным компьютером необходимо его осмотреть и убедиться в полной исправности, в том числе визуально проверить исправность электрического шнура, вилки и розетки, с помощью которых осуществляется его питание.</w:t>
      </w:r>
    </w:p>
    <w:p>
      <w:pPr>
        <w:spacing w:line="240" w:lineRule="auto"/>
        <w:rPr>
          <w:rFonts w:hAnsi="Times New Roman" w:cs="Times New Roman"/>
          <w:color w:val="000000"/>
          <w:sz w:val="24"/>
          <w:szCs w:val="24"/>
        </w:rPr>
      </w:pPr>
      <w:r>
        <w:rPr>
          <w:rFonts w:hAnsi="Times New Roman" w:cs="Times New Roman"/>
          <w:color w:val="000000"/>
          <w:sz w:val="24"/>
          <w:szCs w:val="24"/>
        </w:rPr>
        <w:t>4.2.2. Перед пользованием электроприборами (кулер, чайник, кофеварка и др.) следует:</w:t>
      </w:r>
    </w:p>
    <w:p>
      <w:pPr>
        <w:spacing w:line="240" w:lineRule="auto"/>
        <w:rPr>
          <w:rFonts w:hAnsi="Times New Roman" w:cs="Times New Roman"/>
          <w:color w:val="000000"/>
          <w:sz w:val="24"/>
          <w:szCs w:val="24"/>
        </w:rPr>
      </w:pPr>
      <w:r>
        <w:rPr>
          <w:rFonts w:hAnsi="Times New Roman" w:cs="Times New Roman"/>
          <w:color w:val="000000"/>
          <w:sz w:val="24"/>
          <w:szCs w:val="24"/>
        </w:rPr>
        <w:t>4.2.3. Внешним осмотром проверить исправность электрического шнура, его защитной трубки и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четкость работы выключателя.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Работа не связана с загрязнениями, СИЗ не выдается.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работу электроприбора на номинальном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4.4.2. Не следует пользоваться бытовыми электроприборами, если имеются сомнения в обеспечении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нужно убедиться в достаточности и равномерности освещения рабочего места, кроме того, должны отсутствовать резкие тени, а все предметы должны быть отчетливо различимы.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методисту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5.1.2. Методисту следует проявлять осторожность при передвижении по территории учреждения.</w:t>
      </w:r>
    </w:p>
    <w:p>
      <w:pPr>
        <w:spacing w:line="240" w:lineRule="auto"/>
        <w:rPr>
          <w:rFonts w:hAnsi="Times New Roman" w:cs="Times New Roman"/>
          <w:color w:val="000000"/>
          <w:sz w:val="24"/>
          <w:szCs w:val="24"/>
        </w:rPr>
      </w:pPr>
      <w:r>
        <w:rPr>
          <w:rFonts w:hAnsi="Times New Roman" w:cs="Times New Roman"/>
          <w:color w:val="000000"/>
          <w:sz w:val="24"/>
          <w:szCs w:val="24"/>
        </w:rPr>
        <w:t>5.1.3. При передвижении по территории следует обращать внимание на неровности на поверхности и скользкие места, остерегаться падения из-за поскальзывания.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5.1.4. Если на пути следования имеются какие-либо препятствия, следует обойти эти препятствия.</w:t>
      </w:r>
    </w:p>
    <w:p>
      <w:pPr>
        <w:spacing w:line="240" w:lineRule="auto"/>
        <w:rPr>
          <w:rFonts w:hAnsi="Times New Roman" w:cs="Times New Roman"/>
          <w:color w:val="000000"/>
          <w:sz w:val="24"/>
          <w:szCs w:val="24"/>
        </w:rPr>
      </w:pPr>
      <w:r>
        <w:rPr>
          <w:rFonts w:hAnsi="Times New Roman" w:cs="Times New Roman"/>
          <w:color w:val="000000"/>
          <w:sz w:val="24"/>
          <w:szCs w:val="24"/>
        </w:rPr>
        <w:t>5.1.5. Во избежание травмирования головы нужно быть внимательным при передвижении возле низкорасположенных конструктивных элементов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использовании в работе персонального компьютера методист должен включать его в работу в той последовательности, которая определена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5.1.7. Для подключения персонального компьютера к электрической сети необходимо использовать шнур питания, поставляемый в комплекте с оборудованием, не следует использовать для этой цели самодельные электрические шнуры.</w:t>
      </w:r>
    </w:p>
    <w:p>
      <w:pPr>
        <w:spacing w:line="240" w:lineRule="auto"/>
        <w:rPr>
          <w:rFonts w:hAnsi="Times New Roman" w:cs="Times New Roman"/>
          <w:color w:val="000000"/>
          <w:sz w:val="24"/>
          <w:szCs w:val="24"/>
        </w:rPr>
      </w:pPr>
      <w:r>
        <w:rPr>
          <w:rFonts w:hAnsi="Times New Roman" w:cs="Times New Roman"/>
          <w:color w:val="000000"/>
          <w:sz w:val="24"/>
          <w:szCs w:val="24"/>
        </w:rPr>
        <w:t>5.1.8. Методист должен знать, что рациональная рабочая поза способствует уменьшению утомляемости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5.1.9. При помощи поворотной площадки монитор персонального компьютера должен быть отрегулирован в соответствии с рабочей позой методиста.</w:t>
      </w:r>
    </w:p>
    <w:p>
      <w:pPr>
        <w:spacing w:line="240" w:lineRule="auto"/>
        <w:rPr>
          <w:rFonts w:hAnsi="Times New Roman" w:cs="Times New Roman"/>
          <w:color w:val="000000"/>
          <w:sz w:val="24"/>
          <w:szCs w:val="24"/>
        </w:rPr>
      </w:pPr>
      <w:r>
        <w:rPr>
          <w:rFonts w:hAnsi="Times New Roman" w:cs="Times New Roman"/>
          <w:color w:val="000000"/>
          <w:sz w:val="24"/>
          <w:szCs w:val="24"/>
        </w:rPr>
        <w:t>5.1.10. Для уменьшения зрительной утомляемости методисту предпочтительнее работать в таком режиме, чтобы на светлом экране видеомонитора были темные символы.</w:t>
      </w:r>
    </w:p>
    <w:p>
      <w:pPr>
        <w:spacing w:line="240" w:lineRule="auto"/>
        <w:rPr>
          <w:rFonts w:hAnsi="Times New Roman" w:cs="Times New Roman"/>
          <w:color w:val="000000"/>
          <w:sz w:val="24"/>
          <w:szCs w:val="24"/>
        </w:rPr>
      </w:pPr>
      <w:r>
        <w:rPr>
          <w:rFonts w:hAnsi="Times New Roman" w:cs="Times New Roman"/>
          <w:color w:val="000000"/>
          <w:sz w:val="24"/>
          <w:szCs w:val="24"/>
        </w:rPr>
        <w:t>5.1.11. С целью снижения зрительного и костно-мышечного утомления методисту следует соблюдать установленный режим труда и отдыха.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пользовании бытовым электроприбором методисту необходимо убедиться в том, что его кабель должен быть защищен от случайного повреждения и соприкосновения с металлическими, горячими, влажными поверхностями или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5.2.2. При пользовании электроприбором его кабель не следует натягивать, перекручивать и перегибать, а также ставить на него какие-либо грузы, кабель по возможности нужно подвешивать.</w:t>
      </w:r>
    </w:p>
    <w:p>
      <w:pPr>
        <w:spacing w:line="240" w:lineRule="auto"/>
        <w:rPr>
          <w:rFonts w:hAnsi="Times New Roman" w:cs="Times New Roman"/>
          <w:color w:val="000000"/>
          <w:sz w:val="24"/>
          <w:szCs w:val="24"/>
        </w:rPr>
      </w:pPr>
      <w:r>
        <w:rPr>
          <w:rFonts w:hAnsi="Times New Roman" w:cs="Times New Roman"/>
          <w:color w:val="000000"/>
          <w:sz w:val="24"/>
          <w:szCs w:val="24"/>
        </w:rPr>
        <w:t>5.2.3. Методисту, использующему бытовые электроприборы, не следует разбирать и ремонтировать их своими силами.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Работа не связана с загрязнениями, СИЗ не выдается.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каких-либо неполадок в работе персонального компьютера необходимо прекратить работу, выключить машину и сообщить об этом непосредственному руководителю для организации ремонта.</w:t>
      </w:r>
    </w:p>
    <w:p>
      <w:pPr>
        <w:spacing w:line="240" w:lineRule="auto"/>
        <w:rPr>
          <w:rFonts w:hAnsi="Times New Roman" w:cs="Times New Roman"/>
          <w:color w:val="000000"/>
          <w:sz w:val="24"/>
          <w:szCs w:val="24"/>
        </w:rPr>
      </w:pPr>
      <w:r>
        <w:rPr>
          <w:rFonts w:hAnsi="Times New Roman" w:cs="Times New Roman"/>
          <w:color w:val="000000"/>
          <w:sz w:val="24"/>
          <w:szCs w:val="24"/>
        </w:rPr>
        <w:t>6.3.2. Методисту не следует самому устранять технические неполадки персонального компьютера.</w:t>
      </w:r>
    </w:p>
    <w:p>
      <w:pPr>
        <w:spacing w:line="240" w:lineRule="auto"/>
        <w:rPr>
          <w:rFonts w:hAnsi="Times New Roman" w:cs="Times New Roman"/>
          <w:color w:val="000000"/>
          <w:sz w:val="24"/>
          <w:szCs w:val="24"/>
        </w:rPr>
      </w:pPr>
      <w:r>
        <w:rPr>
          <w:rFonts w:hAnsi="Times New Roman" w:cs="Times New Roman"/>
          <w:color w:val="000000"/>
          <w:sz w:val="24"/>
          <w:szCs w:val="24"/>
        </w:rPr>
        <w:t>6.3.3. Методист при обнаружении пожара или признаков горения (задымление, запах гари, повышение температуры и т. п.) обязан немедленно уведомить об этом пожарную охрану, своего непосредственного руководителя и приступить к тушению очага возгорания имеющимися средствами пожаротушения (с помощью огнетушителя, внутреннего пожарного водопровода, установки пожаротушения и т. п.).</w:t>
      </w:r>
    </w:p>
    <w:p>
      <w:pPr>
        <w:spacing w:line="240" w:lineRule="auto"/>
        <w:rPr>
          <w:rFonts w:hAnsi="Times New Roman" w:cs="Times New Roman"/>
          <w:color w:val="000000"/>
          <w:sz w:val="24"/>
          <w:szCs w:val="24"/>
        </w:rPr>
      </w:pPr>
      <w:r>
        <w:rPr>
          <w:rFonts w:hAnsi="Times New Roman" w:cs="Times New Roman"/>
          <w:color w:val="000000"/>
          <w:sz w:val="24"/>
          <w:szCs w:val="24"/>
        </w:rPr>
        <w:t>6.3.4. До прибытия пожарной охраны методист обязан принимать меры по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6.3.5.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методист должен выключить персональный компьютер и отсоединить сетевой шнур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Методист должен привести в порядок рабочее место, видео- и аудиоматериалы, наглядные пособия, методическую документацию и т. п.</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fb299938bec499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