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миксовщика цеха каустизации и регенерации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миксовщика цеха каустизации и регенерации извести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«Альфа». </w:t>
      </w:r>
      <w:r>
        <w:rPr>
          <w:rFonts w:hAnsi="Times New Roman" w:cs="Times New Roman"/>
          <w:color w:val="000000"/>
          <w:sz w:val="24"/>
          <w:szCs w:val="24"/>
        </w:rPr>
        <w:t>(далее- миксовщик)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миксовщика цеха каустизации и регенерации извести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миксовщика цеха каустизации и регенерации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миксовщика цеха каустизации и регенерации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миксовщиком.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миксовщиков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№ 859н от 04.12.2020.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миксовщика цеха каустизации и регенерации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Миксовщику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миксовщиком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миксовщика цеха каустизации и регенерации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Миксовщик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миксовщика цеха каустизации и регенерации извести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миксовщик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получить задание от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отключении корпусов выпарной установки на ремонт открытие лаза допускается только после проверки отсутствия давления в корпусе при помощи воздушного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Эксплуатация корпусов вакуум-выпарных установок с дефектами на смотровых стеклах аппаратов (наличие трещин)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Промывка кипятильных камер корпусов вакуум-выпарной установки должна производиться ингибированной соляной кислотой насосами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Осмотр и ремонт окислительных установок черных щелоков должны проводиться после оформления наряда-допуска и проведения анализа на отсутствие вредных серосодержащих веществ в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Механизмы для дробления известняка должны быть размещены в отдельном изолированном помещении. Дробильное оборудование и места пересыпки дробленого материала должны быть герметично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розжигом печи необходимо осмотреть ее камеру, холодильник и исключить нахождение работников в печи и на тракте подачи извести из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розжига печи необходимо следить за воспламенением мазута.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случае, если подаваемый в печь мазут не воспламеняется, подачу его в форсунку следует немедленно прекратить, печь провентилировать и только после этого продолжить розжиг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печи смотровые окна в разгрузочной головке печи и дверцы люка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Смотровые окна допускается открывать только для наблюдения за процессом обжига.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Работающие форсунки (горелки) должны быть немедленно выключены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прекращения подачи топлива к форсункам (горелкам) или резкого изменения его давления (уменьшения ниже и повышения выше допустимого);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внезапной остановки дымососа или падения разрежения в печи; возникновения пожара в производственном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прекращения горения факела в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прекращения подачи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Очищать загрузочное устройство печи от шлама допускается только после остановки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Утечки мазута должны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гашении извести в гасителе-классификаторе подъем температуры смеси свыше 105°С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фильтра откидные щиты ванна винта-разбавителя для известкового шлама должны находиться в закрытом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руководителю о случившемся и принять меры к ликвидации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пожаре следует вызвать пожарную охрану по телефону «101» или «112», вывести людей из района возгорания и задымления в безопасное место, сообщить о происшедшем руководителю работ, принять меры по эвакуации материальных ценностей, тушению пожара имеющимися средствами пожаротушения, привлечь к тушению членов добровольной пожарной дружины (при ее наличии). При использовании углекислотных огнетушителей следует остерегаться обморожения рук при прикосновении к раструбу с истекающим углекислым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По прибытии подразделений по чрезвычайным ситуациям следует сообщить им необходимые сведения об очаге пожара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миксовщик должен: навести порядок на участке работ, очистить и убрать инструмент, приспособления в отведенные для этих целей места..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232b54388841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