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монтажника фасадных конструкций и систем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монтажника фасадных конструкций и систем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монтажника фасадных конструкций и систем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монтажника фасадных конструкций и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монтажника фасадных конструкций и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монтажника фасадных конструкций и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монтажником фасадных конструкций и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монтажником фасадных конструкций и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монтажников фасадных конструкций и систем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строительстве, реконструкции и ремонте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монтажником фасадных конструкций и систем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монтажник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монтажника фасадных конструкций и систем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оборудования, передвигающиеся элементы оснастки и инструмента (шпиндель, патрон, сверло);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разлетающиеся осколки от рабочих частей оснастки при возможных их разрушениях;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разлетающиеся осколки засверливаемых поверхностей, стружка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поверхности оборудования,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протекание электрического тока через организм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с высоты предметов (инструмента, облицовочных плит);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монтажником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одетую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по монтажу фасадных конструкций и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работе на высоте получить наряд-допуск и пройти целевой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необходимых материалов, элементов монтируемого фасада.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инструмента, приспособлений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грузоподъемных механизмов, средств механизации, электрифицированного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 для работы на высоте (леса, подмости, лестницы, стремянки, подъемники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Наличие подачи к месту монтажа электрической цепи соответствующего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расходных материалов (крепежа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инструмента, приспособлений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грузоподъемных механизмов, средств механизации, электрифицированного и пневматического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такелажных средств, тросов, канатов, цепей,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средств для работы на высоте (подмостей, лесов, лестниц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неисправностях оборудования, инвентаря,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Работы по монтажу фасадных конструкций и систем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Запрещается приступать к работе по монтажу фасадных конструкций и систем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завода-изготовителя монтажного и другого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для работы на высоте (лесов, подмостей, лестниц, стремянок, подъемников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наряда-допуска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Следить за работой оборудования, состоянием приспособлений,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Периодически проводить визуальный осмотр с целью выявления повреждений оборудования, инструмента, нарушений технологического процесса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приспособлений,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монтажнику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работах по монтажу фасадных конструкций и систем необходимо соблюдать правила эксплуатации монтажного и другого оборудования, инструмента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Правильно выполнять приемы работы по подготовке и выполнению монтажа кронштейнов, утеплителя, направляющих, навеске фасадных плит, выполнению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проведении работ на высоте должно быть обеспечено наличие защитных, страховочных и сигнальных ограждений. При невозможности применения защитных ограждений допускается производство работ на высоте с применением систем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Системы обеспечения безопасности работ на высоте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соответствовать существующим условиям на рабочих местах, характеру и виду выполняемой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учитывать эргономические требования и состояние здоровья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необходимой подгонки соответствовать полу, росту и размерам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СИЗ от падения с высоты подлежат обязательной сертификации.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коллективной и индивидуальной защиты работников должны использоваться по назначению в соответствии с требованиями, излагаемыми в инструкциях производителя нормативной технической документации, введенной в действие в установленном порядке. Использование средств защиты, на которые не имеется технической документации,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проведении работ на высоте должны быть определены границы опасных зон исходя из действующих норм и правил с учетом наибольшего габарита перемещаемого груза, расстояния разлета предметов или раскаленных частиц металла, размеров движущихся частей машин и оборудования. Место установки ограждений и знаков безопасности должно быть указано в технологических картах на проведение работ или в ППР на высоте в соответствии с действующими техническими регламентами, нормами и правилами.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Материалы, изделия, конструкции при приеме и складировании на рабочих местах, находящихся на высоте, должны приниматься в объемах, необходимых для текущей переработки, и укладываться так, чтобы не загромождать рабочее место и проходы к нему исходя из несущей способности лесов, подмостей, площадок, на которых производится размещение указанного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расположении рабочих мест на перекрытиях воздействие нагрузок от размещенных материалов, оборудования, оснастки и людей не должно превышать расчетных нагрузок на перекрытие, предусмотренных проектом.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Границы зон повышенной опасности в местах возможного падения предметов при работах на высоте должны определяться от крайней точки горизонтальной проекции габарита перемещаемого (падающего) предмета с прибавлением наибольшего габаритного размера перемещаемого (падающего) груза и минимального расстояния отлета предмета при его падении.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допускается выполнение работ на высоте: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открытых местах при скорости воздушного потока (ветра) 15 м/с и более;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грозе или тумане, исключающем видимость в пределах фронта работ, а также при гололеде с обледенелых конструкций и в случаях нарастания стенки гололеда на проводах, оборудовании, инженерных конструкциях (в том числе опорах линий электропередачи), деревьях;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монтаже (демонтаже) конструкций с большой парусностью при скорости ветра 10 м/с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грузоподъемных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масса груза, подлежащего подъему, должна быть определена до начала его подъема;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нагрузка на грузоподъемные механизмы и съемные грузозахватные приспособления не должна превышать их грузоподъемности;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строповка поднимаемого груза за выступы, штурвалы, штуцера и другие устройства, не рассчитанные для его подъема,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Оборудование, механизмы, ручной механизированный и другой инструмент, инвентарь, приспособления и материалы, используемые при выполнении работы на высоте, должны применяться с обеспечением мер безопасности, исключающих их падение (размещение в сумках и подсумках, крепление, строповка, размещение на достаточном удалении от границы перепада высот или закрепление к страховочной привязи работника).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Инструменты, инвентарь, приспособления и материалы весом более 10 кг должны быть подвешены на отдельном канате с независимым анкерным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окончания работы на высоте оборудование, механизмы, средства малой механизации, ручной инструмент должны быть сняты 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Ручные электрические машины должны соответствовать требованиям соответствующих государственных стандартов.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Условия использования в работе электроинструмента и ручных электрических машин различных классов устанавливаются межотраслевыми правилами по охране труда при эксплуатации электроустановок 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Ручной инструмент, применяемый при производстве работ, должен осматриваться не реже одного раза в 10 дней, а также непосредственно перед применением. Неисправный инструмент, не соответствующий требованиям безопасности, должен изыматься.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переноске или перевозке инструмента его острые части следует закрывать чехлами.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Рукоятки молотков, кирок и другого ударного инструмента должны быть сделаны из древесины твердых и вязких пород (молодой дуб, граб, клен, ясень, бук, рябина, кизил и др.) и иметь форму овального сечения с утолщением к свободному концу. Конец рукоятки, на который насаживается ударный инструмент, должен быть расклинен.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выполнении работ по монтажу фасадных конструкций и систем необходимо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Заметив нарушение требований охраны труда другим работником, монтажнику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выполнении работ монтажнику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инструмент и элементы монтируемого фасада на краях лесов, подмостей, перекрытий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(даже кратковременно) грузы массой более, чем это указано на табличке используемого грузоподъемного механизма;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груз при косом натяжении троса;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в пределах зоны подъема грузов, выравнивать перемещаемый груз руками, поправлять стропы на весу;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груз в подвешенном состоянии по окончании работы или в перерыве;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ручные электрические машины в дождь, грозу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приспособлений, средств малой механизации, грузоподъемных механизмов, ручных машин.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пытаться тормозить вручную их движущиеся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предохранительные кожухи и другие защитные устройства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средствами малой механизации, грузоподъемными механизмами, ручными машинами, лестницами, средствами подмащивания и др., а также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монтажником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поломки оборудования, инструмента, угрожающей аварией на рабочем месте, монтажнику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эксплуатацию, а также подачу к нему электроэнергии и т.п. Самому неисправность не устранять;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случившемся непосредственному руководителю работ и работнику, ответственному за осуществление производственного контроля;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монтажнику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оборудование. Сдать неиспользованные элементы монтируемого фасада.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оснастку, обтирочный материал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отходы,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ee769262a7c443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