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color w:val="000000"/>
          <w:sz w:val="24"/>
          <w:szCs w:val="24"/>
        </w:rPr>
        <w:t>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для монтажника подземных сетей и коммуникаций</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монтажника подземных сетей и коммуникаций.</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Порядок обучения по охране труда и проверки знания требований охраны труда, утв. Постановлением Правительства РФ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Правила противопожарного режима в РФ, утвержденные 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Монтажнику подземных сетей и коммуникаций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3.1.3. К работе монтажником подземных сетей и коммуникаций допускаются лица не моложе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3.1.4.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подвижные части производственного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шероховатость на поверхностях заготовок, инструментов и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загазованность воздуха рабочей зоны (колодцев, камер, коллекторов и др.);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поверхностей оборудования, материалов;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влажность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 замыкание которой может произойти через тело человека;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напряженность электрического поля;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напряженность магнитного поля;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падение с высоты (в колодцы, камеры, коллекторы и др.);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падение предметов с высоты (при работе в колодцах, камерах, коллекторах и др.);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потоков воды на работников, работающих в колодцах, камерах и коллекторах;</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обрушения грунта;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наезда транспортных средств при работе на проезжей части улиц;</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физические перегрузки;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пожароопасность;</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взрывоопасность.</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Подготовить рабочее место для безопасной работы: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произвести его осмотр, убрать все лишние предметы, не загромождая при этом проходы;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подходы к рабочему месту, пути эвакуации на соответствие требованиям охраны труда;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установить последовательность выполнения операций;</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ограждений и предохранительных устройств;</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противопожарных средств, аптечки;</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лестниц, стремянок, средств подмащивания, обеспечить их надежную установку.</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работу местной вытяжной вентиляции. При работе в колодцах, камерах, коллекторах проверить наличие загазованности с помощью газоанализатора.</w:t>
      </w:r>
      <w:r>
        <w:br/>
      </w:r>
      <w:r>
        <w:rPr>
          <w:rFonts w:hAnsi="Times New Roman" w:cs="Times New Roman"/>
          <w:color w:val="000000"/>
          <w:sz w:val="24"/>
          <w:szCs w:val="24"/>
        </w:rPr>
        <w:t>Не приближаться к колодцам, камерам, коллекторам с открытым огнем до тех пор, пока не будет установлено, что в них нет газа.</w:t>
      </w:r>
    </w:p>
    <w:p>
      <w:pPr>
        <w:spacing w:line="240" w:lineRule="auto"/>
        <w:rPr>
          <w:rFonts w:hAnsi="Times New Roman" w:cs="Times New Roman"/>
          <w:color w:val="000000"/>
          <w:sz w:val="24"/>
          <w:szCs w:val="24"/>
        </w:rPr>
      </w:pPr>
      <w:r>
        <w:rPr>
          <w:rFonts w:hAnsi="Times New Roman" w:cs="Times New Roman"/>
          <w:color w:val="000000"/>
          <w:sz w:val="24"/>
          <w:szCs w:val="24"/>
        </w:rPr>
        <w:t>4.2.2. Открывать люк колодца с помощью неискрообразующего инструмента (ломик с медным наконечником), не допуская ударов о горловину люка. В зимнее время, если требуется снять примерзшую крышку люка, допускается применение кипятка, горячего песка. В случае применения инструмента из черного металла его рабочую часть обильно смазывать солидолом или другой смазкой.</w:t>
      </w:r>
    </w:p>
    <w:p>
      <w:pPr>
        <w:spacing w:line="240" w:lineRule="auto"/>
        <w:rPr>
          <w:rFonts w:hAnsi="Times New Roman" w:cs="Times New Roman"/>
          <w:color w:val="000000"/>
          <w:sz w:val="24"/>
          <w:szCs w:val="24"/>
        </w:rPr>
      </w:pPr>
      <w:r>
        <w:rPr>
          <w:rFonts w:hAnsi="Times New Roman" w:cs="Times New Roman"/>
          <w:color w:val="000000"/>
          <w:sz w:val="24"/>
          <w:szCs w:val="24"/>
        </w:rPr>
        <w:t>4.2.3. Проверить наличие и исправность инструмента, приспособлений, измерительных приборов и другого оборудования, удобно разместить их.</w:t>
      </w:r>
    </w:p>
    <w:p>
      <w:pPr>
        <w:spacing w:line="240" w:lineRule="auto"/>
        <w:rPr>
          <w:rFonts w:hAnsi="Times New Roman" w:cs="Times New Roman"/>
          <w:color w:val="000000"/>
          <w:sz w:val="24"/>
          <w:szCs w:val="24"/>
        </w:rPr>
      </w:pPr>
      <w:r>
        <w:rPr>
          <w:rFonts w:hAnsi="Times New Roman" w:cs="Times New Roman"/>
          <w:color w:val="000000"/>
          <w:sz w:val="24"/>
          <w:szCs w:val="24"/>
        </w:rPr>
        <w:t>4.2.4. Проверить наличие, исправность и достаточность расходных материалов (кабеля и др.).</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внешним осмотром: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оголенных проводов;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 рабочего места. При работах в колодцах, подземных сооружениях, других местах, где могут скапливаться взрывоопасные газы, следует использовать для освещения переносные светильники во взрывозащищенном исполнении;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внутри и вокруг оборудования;</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и др.).</w:t>
      </w:r>
    </w:p>
    <w:p>
      <w:pPr>
        <w:spacing w:line="240" w:lineRule="auto"/>
        <w:rPr>
          <w:rFonts w:hAnsi="Times New Roman" w:cs="Times New Roman"/>
          <w:color w:val="000000"/>
          <w:sz w:val="24"/>
          <w:szCs w:val="24"/>
        </w:rPr>
      </w:pPr>
      <w:r>
        <w:rPr>
          <w:rFonts w:hAnsi="Times New Roman" w:cs="Times New Roman"/>
          <w:color w:val="000000"/>
          <w:sz w:val="24"/>
          <w:szCs w:val="24"/>
        </w:rPr>
        <w:t>4.4.2. При производстве работ, связанных со спуском в колодцы, камеры, коллекторы без принудительной вентиляции, а также иных видов работ, связанных с повышенной опасностью, пройти целевой инструктаж и получить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4.4.3. Монтажнику подземных сетей и коммуникацийне следует приступать к работе при наличии следующих нарушений требований охраны труда: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наличии неисправности, указанной в инструкции по эксплуатации завода – изготовителя оборудования, при которой не допускается его применение;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несвоевременном проведении очередных испытаний (технического освидетельствования) оборудования;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инструментов, приспособлений, оснастки, измерительных приборов;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лестниц, стремянок, средств подмащивания;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средств индивидуальной защиты;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вентиляции;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ограждений, предохранительных устройств, противопожарных средств, аптечки;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наличии запаха газа на рабочем месте;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недостаточной освещенности рабочего места и подходов к нему;</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невыполнении предписаний органов государственного надзора;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постоянного контроля со стороны ответственных лиц за безопасное производство работ;</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без прохождения целевого инструктажа на производство разовых работ, не связанных с его должностными обязанностями, а также работ, связанных с повышенной опасностью;</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без прохождения периодического медицинского осмотра.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r>
        <w:br/>
      </w:r>
      <w:r>
        <w:rPr>
          <w:rFonts w:hAnsi="Times New Roman" w:cs="Times New Roman"/>
          <w:color w:val="000000"/>
          <w:sz w:val="24"/>
          <w:szCs w:val="24"/>
        </w:rPr>
        <w:t>Технологический процесс должен выполняться только на том оборудовании, которое указано в технологической документации, и по технологическим режимам в пределах допустимых параметров без его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5.1.4. Следить за работой оборудования, аппаратуры и показаниями приборов.</w:t>
      </w:r>
    </w:p>
    <w:p>
      <w:pPr>
        <w:spacing w:line="240" w:lineRule="auto"/>
        <w:rPr>
          <w:rFonts w:hAnsi="Times New Roman" w:cs="Times New Roman"/>
          <w:color w:val="000000"/>
          <w:sz w:val="24"/>
          <w:szCs w:val="24"/>
        </w:rPr>
      </w:pPr>
      <w:r>
        <w:rPr>
          <w:rFonts w:hAnsi="Times New Roman" w:cs="Times New Roman"/>
          <w:color w:val="000000"/>
          <w:sz w:val="24"/>
          <w:szCs w:val="24"/>
        </w:rPr>
        <w:t>5.1.5. Периодически проводить визуальный профилактический осмотр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5.1.6. При обнаружении неисправного оборудования, приспособлений, оснастки, инструмента,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монтажнику </w:t>
      </w:r>
      <w:r>
        <w:rPr>
          <w:rFonts w:hAnsi="Times New Roman" w:cs="Times New Roman"/>
          <w:b/>
          <w:bCs/>
          <w:color w:val="000000"/>
          <w:sz w:val="24"/>
          <w:szCs w:val="24"/>
        </w:rPr>
        <w:t>п</w:t>
      </w:r>
      <w:r>
        <w:rPr>
          <w:rFonts w:hAnsi="Times New Roman" w:cs="Times New Roman"/>
          <w:color w:val="000000"/>
          <w:sz w:val="24"/>
          <w:szCs w:val="24"/>
        </w:rPr>
        <w:t>одземных сетей и коммуникаций следует сообщить об этом руководству.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5.1.7. При работе с ручным инструментом, электроинструментом, паяльной лампой, газовой горелкой и др., а также измерительными приборами соблюдать правила их эксплуатации в соответствии с инструкциями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5.1.8. Правильно выполнять приемы работы при прокладке кабеля, выполнении монтажных работ, работ в подземных смотровых устройствах и пр.</w:t>
      </w:r>
    </w:p>
    <w:p>
      <w:pPr>
        <w:spacing w:line="240" w:lineRule="auto"/>
        <w:rPr>
          <w:rFonts w:hAnsi="Times New Roman" w:cs="Times New Roman"/>
          <w:color w:val="000000"/>
          <w:sz w:val="24"/>
          <w:szCs w:val="24"/>
        </w:rPr>
      </w:pPr>
      <w:r>
        <w:rPr>
          <w:rFonts w:hAnsi="Times New Roman" w:cs="Times New Roman"/>
          <w:color w:val="000000"/>
          <w:sz w:val="24"/>
          <w:szCs w:val="24"/>
        </w:rPr>
        <w:t>5.1.9. Указанные виды работ должны быть организованы в соответствии с требованиями действующих технологических документов (норм, инструкций, регламентов), утвержденных в установленном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5.1.10. При прокладке кабеля ручным способом на каждого монтажника подземных сетей и коммуникацийдолжен приходиться участок кабеля массой не более 30 кг. При подноске кабеля к траншее на плечах или в руках все работники должны находиться по одну сторону от кабеля. Работать следует в брезентовых рукавицах.</w:t>
      </w:r>
    </w:p>
    <w:p>
      <w:pPr>
        <w:spacing w:line="240" w:lineRule="auto"/>
        <w:rPr>
          <w:rFonts w:hAnsi="Times New Roman" w:cs="Times New Roman"/>
          <w:color w:val="000000"/>
          <w:sz w:val="24"/>
          <w:szCs w:val="24"/>
        </w:rPr>
      </w:pPr>
      <w:r>
        <w:rPr>
          <w:rFonts w:hAnsi="Times New Roman" w:cs="Times New Roman"/>
          <w:color w:val="000000"/>
          <w:sz w:val="24"/>
          <w:szCs w:val="24"/>
        </w:rPr>
        <w:t>5.1.11. При перекатке барабана с кабелем необходимо принять меры против захвата его выступами частей одежды.</w:t>
      </w:r>
      <w:r>
        <w:br/>
      </w:r>
      <w:r>
        <w:rPr>
          <w:rFonts w:hAnsi="Times New Roman" w:cs="Times New Roman"/>
          <w:color w:val="000000"/>
          <w:sz w:val="24"/>
          <w:szCs w:val="24"/>
        </w:rPr>
        <w:t>До начала работ по перекатке барабана следует закрепить концы кабеля и удалить торчащие из барабана гвозди.</w:t>
      </w:r>
    </w:p>
    <w:p>
      <w:pPr>
        <w:spacing w:line="240" w:lineRule="auto"/>
        <w:rPr>
          <w:rFonts w:hAnsi="Times New Roman" w:cs="Times New Roman"/>
          <w:color w:val="000000"/>
          <w:sz w:val="24"/>
          <w:szCs w:val="24"/>
        </w:rPr>
      </w:pPr>
      <w:r>
        <w:rPr>
          <w:rFonts w:hAnsi="Times New Roman" w:cs="Times New Roman"/>
          <w:color w:val="000000"/>
          <w:sz w:val="24"/>
          <w:szCs w:val="24"/>
        </w:rPr>
        <w:t>Барабан с кабелем допускается перекатывать только по горизонтальной поверхности по твердому грунту или настилу в соответствии со стрелкой (нанесенной на щеке барабана), указывающей направление перекатывания барабана.</w:t>
      </w:r>
    </w:p>
    <w:p>
      <w:pPr>
        <w:spacing w:line="240" w:lineRule="auto"/>
        <w:rPr>
          <w:rFonts w:hAnsi="Times New Roman" w:cs="Times New Roman"/>
          <w:color w:val="000000"/>
          <w:sz w:val="24"/>
          <w:szCs w:val="24"/>
        </w:rPr>
      </w:pPr>
      <w:r>
        <w:rPr>
          <w:rFonts w:hAnsi="Times New Roman" w:cs="Times New Roman"/>
          <w:color w:val="000000"/>
          <w:sz w:val="24"/>
          <w:szCs w:val="24"/>
        </w:rPr>
        <w:t>5.1.12. Размотка кабеля с движущихся транспортеров (кабельных тележек) должна выполняться по возможности ближе к траншее. Кабель должен разматываться без натяжения для того, чтобы его можно было взять, поднести и уложить в траншею.</w:t>
      </w:r>
    </w:p>
    <w:p>
      <w:pPr>
        <w:spacing w:line="240" w:lineRule="auto"/>
        <w:rPr>
          <w:rFonts w:hAnsi="Times New Roman" w:cs="Times New Roman"/>
          <w:color w:val="000000"/>
          <w:sz w:val="24"/>
          <w:szCs w:val="24"/>
        </w:rPr>
      </w:pPr>
      <w:r>
        <w:rPr>
          <w:rFonts w:hAnsi="Times New Roman" w:cs="Times New Roman"/>
          <w:color w:val="000000"/>
          <w:sz w:val="24"/>
          <w:szCs w:val="24"/>
        </w:rPr>
        <w:t>5.1.13. На поворотах запрещается оттягивать или поправлять руками кабель, а также находиться внутри угла, образуемого кабелем.</w:t>
      </w:r>
    </w:p>
    <w:p>
      <w:pPr>
        <w:spacing w:line="240" w:lineRule="auto"/>
        <w:rPr>
          <w:rFonts w:hAnsi="Times New Roman" w:cs="Times New Roman"/>
          <w:color w:val="000000"/>
          <w:sz w:val="24"/>
          <w:szCs w:val="24"/>
        </w:rPr>
      </w:pPr>
      <w:r>
        <w:rPr>
          <w:rFonts w:hAnsi="Times New Roman" w:cs="Times New Roman"/>
          <w:color w:val="000000"/>
          <w:sz w:val="24"/>
          <w:szCs w:val="24"/>
        </w:rPr>
        <w:t>5.1.14. Внутренний конец кабеля, выведенный на щеку барабана, должен быть закреплен. Транспортер должен иметь приспособление для торможения вращающегося барабана.</w:t>
      </w:r>
    </w:p>
    <w:p>
      <w:pPr>
        <w:spacing w:line="240" w:lineRule="auto"/>
        <w:rPr>
          <w:rFonts w:hAnsi="Times New Roman" w:cs="Times New Roman"/>
          <w:color w:val="000000"/>
          <w:sz w:val="24"/>
          <w:szCs w:val="24"/>
        </w:rPr>
      </w:pPr>
      <w:r>
        <w:rPr>
          <w:rFonts w:hAnsi="Times New Roman" w:cs="Times New Roman"/>
          <w:color w:val="000000"/>
          <w:sz w:val="24"/>
          <w:szCs w:val="24"/>
        </w:rPr>
        <w:t>5.1.15. При укладывании кабеля в траншею следует:</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избегать обвалов или обрушений грунта;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знать и помнить, что разработка грунта в выемках с вертикальными стенками без крепления допускается на глубину не более: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1 м — в насыпных песчаных и крупнообломочных грунтах;</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1,25 м — в супесях;</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1,5 м — в суглинках и глинах.</w:t>
      </w:r>
    </w:p>
    <w:p>
      <w:pPr>
        <w:spacing w:line="240" w:lineRule="auto"/>
        <w:rPr>
          <w:rFonts w:hAnsi="Times New Roman" w:cs="Times New Roman"/>
          <w:color w:val="000000"/>
          <w:sz w:val="24"/>
          <w:szCs w:val="24"/>
        </w:rPr>
      </w:pPr>
      <w:r>
        <w:rPr>
          <w:rFonts w:hAnsi="Times New Roman" w:cs="Times New Roman"/>
          <w:color w:val="000000"/>
          <w:sz w:val="24"/>
          <w:szCs w:val="24"/>
        </w:rPr>
        <w:t>5.1.16. В населенных пунктах оставлять на ночь незасыпанные траншеи разрешается только при наличии ограждения и световых сигналов.</w:t>
      </w:r>
    </w:p>
    <w:p>
      <w:pPr>
        <w:spacing w:line="240" w:lineRule="auto"/>
        <w:rPr>
          <w:rFonts w:hAnsi="Times New Roman" w:cs="Times New Roman"/>
          <w:color w:val="000000"/>
          <w:sz w:val="24"/>
          <w:szCs w:val="24"/>
        </w:rPr>
      </w:pPr>
      <w:r>
        <w:rPr>
          <w:rFonts w:hAnsi="Times New Roman" w:cs="Times New Roman"/>
          <w:color w:val="000000"/>
          <w:sz w:val="24"/>
          <w:szCs w:val="24"/>
        </w:rPr>
        <w:t>5.1.17. При работах, связанных с прокладкой кабеля по стенам зданий, необходимо пользоваться исправными деревянными или металлическими лестницами, стремянками, подмостями и автовышками (при наружных работах).</w:t>
      </w:r>
    </w:p>
    <w:p>
      <w:pPr>
        <w:spacing w:line="240" w:lineRule="auto"/>
        <w:rPr>
          <w:rFonts w:hAnsi="Times New Roman" w:cs="Times New Roman"/>
          <w:color w:val="000000"/>
          <w:sz w:val="24"/>
          <w:szCs w:val="24"/>
        </w:rPr>
      </w:pPr>
      <w:r>
        <w:rPr>
          <w:rFonts w:hAnsi="Times New Roman" w:cs="Times New Roman"/>
          <w:color w:val="000000"/>
          <w:sz w:val="24"/>
          <w:szCs w:val="24"/>
        </w:rPr>
        <w:t>5.1.18. Лестницы должны быть прочными и надежными. Дерево, применяемое для изготовления лестниц, должно быть выдержанным и сухим, сучковатость в нем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5.1.19. Ступени деревянных лестниц должны быть врезаны в тетиву и через каждые 2 м скреплены стяжными болтами диаметром не менее 8 мм. Применять лестницы, сбитые гвоздями, без скрепления тетив болтами и врезки ступенек в тетивы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5.1.20. Тетивы приставных лестниц и стремянок для обеспечения устойчивости должны расходиться книзу. Ширина приставной лестницы и стремянки вверху должна быть не менее 300 мм, внизу – не менее 400 мм.</w:t>
      </w:r>
    </w:p>
    <w:p>
      <w:pPr>
        <w:spacing w:line="240" w:lineRule="auto"/>
        <w:rPr>
          <w:rFonts w:hAnsi="Times New Roman" w:cs="Times New Roman"/>
          <w:color w:val="000000"/>
          <w:sz w:val="24"/>
          <w:szCs w:val="24"/>
        </w:rPr>
      </w:pPr>
      <w:r>
        <w:rPr>
          <w:rFonts w:hAnsi="Times New Roman" w:cs="Times New Roman"/>
          <w:color w:val="000000"/>
          <w:sz w:val="24"/>
          <w:szCs w:val="24"/>
        </w:rPr>
        <w:t>5.1.21. Нижние концы приставных лестниц должны иметь упоры в виде острых стальных наконечников при установке на грунте или резиновые башмаки при установке на полу, асфальте и т. п.</w:t>
      </w:r>
    </w:p>
    <w:p>
      <w:pPr>
        <w:spacing w:line="240" w:lineRule="auto"/>
        <w:rPr>
          <w:rFonts w:hAnsi="Times New Roman" w:cs="Times New Roman"/>
          <w:color w:val="000000"/>
          <w:sz w:val="24"/>
          <w:szCs w:val="24"/>
        </w:rPr>
      </w:pPr>
      <w:r>
        <w:rPr>
          <w:rFonts w:hAnsi="Times New Roman" w:cs="Times New Roman"/>
          <w:color w:val="000000"/>
          <w:sz w:val="24"/>
          <w:szCs w:val="24"/>
        </w:rPr>
        <w:t>5.1.22. Общая длина (высота) приставной лестницы должна обеспечивать рабочему возможность работать стоя на ступени, находящейся на расстоянии не менее 1 м от верхнего конца лестницы. Длина лестницы не должна превышать 5 м.</w:t>
      </w:r>
    </w:p>
    <w:p>
      <w:pPr>
        <w:spacing w:line="240" w:lineRule="auto"/>
        <w:rPr>
          <w:rFonts w:hAnsi="Times New Roman" w:cs="Times New Roman"/>
          <w:color w:val="000000"/>
          <w:sz w:val="24"/>
          <w:szCs w:val="24"/>
        </w:rPr>
      </w:pPr>
      <w:r>
        <w:rPr>
          <w:rFonts w:hAnsi="Times New Roman" w:cs="Times New Roman"/>
          <w:color w:val="000000"/>
          <w:sz w:val="24"/>
          <w:szCs w:val="24"/>
        </w:rPr>
        <w:t>5.1.23. Проводить штробление стен и перекрытий, в которых может быть расположена скрытая радио- и электропроводка, следует после отключения этих проводов от источников питания.</w:t>
      </w:r>
    </w:p>
    <w:p>
      <w:pPr>
        <w:spacing w:line="240" w:lineRule="auto"/>
        <w:rPr>
          <w:rFonts w:hAnsi="Times New Roman" w:cs="Times New Roman"/>
          <w:color w:val="000000"/>
          <w:sz w:val="24"/>
          <w:szCs w:val="24"/>
        </w:rPr>
      </w:pPr>
      <w:r>
        <w:rPr>
          <w:rFonts w:hAnsi="Times New Roman" w:cs="Times New Roman"/>
          <w:color w:val="000000"/>
          <w:sz w:val="24"/>
          <w:szCs w:val="24"/>
        </w:rPr>
        <w:t>При этом должны быть приняты меры по предупреждению ошибочного появления напряжения.</w:t>
      </w:r>
    </w:p>
    <w:p>
      <w:pPr>
        <w:spacing w:line="240" w:lineRule="auto"/>
        <w:rPr>
          <w:rFonts w:hAnsi="Times New Roman" w:cs="Times New Roman"/>
          <w:color w:val="000000"/>
          <w:sz w:val="24"/>
          <w:szCs w:val="24"/>
        </w:rPr>
      </w:pPr>
      <w:r>
        <w:rPr>
          <w:rFonts w:hAnsi="Times New Roman" w:cs="Times New Roman"/>
          <w:color w:val="000000"/>
          <w:sz w:val="24"/>
          <w:szCs w:val="24"/>
        </w:rPr>
        <w:t>5.1.24. При штроблении и пробивке отверстий в бетонных или кирпичных стенах следует пользоваться рукавицами и предохранительными очками с небьющимися стеклами.</w:t>
      </w:r>
    </w:p>
    <w:p>
      <w:pPr>
        <w:spacing w:line="240" w:lineRule="auto"/>
        <w:rPr>
          <w:rFonts w:hAnsi="Times New Roman" w:cs="Times New Roman"/>
          <w:color w:val="000000"/>
          <w:sz w:val="24"/>
          <w:szCs w:val="24"/>
        </w:rPr>
      </w:pPr>
      <w:r>
        <w:rPr>
          <w:rFonts w:hAnsi="Times New Roman" w:cs="Times New Roman"/>
          <w:color w:val="000000"/>
          <w:sz w:val="24"/>
          <w:szCs w:val="24"/>
        </w:rPr>
        <w:t>5.1.25. Раздвижные лестницы-стремянки должны иметь запорное устройство, исключающее возможность самопроизвольного раздвигания во время работы на них.</w:t>
      </w:r>
    </w:p>
    <w:p>
      <w:pPr>
        <w:spacing w:line="240" w:lineRule="auto"/>
        <w:rPr>
          <w:rFonts w:hAnsi="Times New Roman" w:cs="Times New Roman"/>
          <w:color w:val="000000"/>
          <w:sz w:val="24"/>
          <w:szCs w:val="24"/>
        </w:rPr>
      </w:pPr>
      <w:r>
        <w:rPr>
          <w:rFonts w:hAnsi="Times New Roman" w:cs="Times New Roman"/>
          <w:color w:val="000000"/>
          <w:sz w:val="24"/>
          <w:szCs w:val="24"/>
        </w:rPr>
        <w:t>5.1.26. До начала работы в подземных сооружениях воздух в них должен быть проверен на присутствие опасных газов (метан, углекислый газ). Наличие газа необходимо проверять с помощью газоанализатора в колодце, где будет производиться работа, и в близлежащих смежных колодцах.</w:t>
      </w:r>
    </w:p>
    <w:p>
      <w:pPr>
        <w:spacing w:line="240" w:lineRule="auto"/>
        <w:rPr>
          <w:rFonts w:hAnsi="Times New Roman" w:cs="Times New Roman"/>
          <w:color w:val="000000"/>
          <w:sz w:val="24"/>
          <w:szCs w:val="24"/>
        </w:rPr>
      </w:pPr>
      <w:r>
        <w:rPr>
          <w:rFonts w:hAnsi="Times New Roman" w:cs="Times New Roman"/>
          <w:color w:val="000000"/>
          <w:sz w:val="24"/>
          <w:szCs w:val="24"/>
        </w:rPr>
        <w:t>5.1.27. Если анализ показал присутствие опасного газа, то работа в подземных сооружениях должна быть прекращена до тех пор, пока не будет устранена причина поступления опасного газа. О наличии взрывоопасного газа в подземном сооружении старший по бригаде должен немедленно поставить в известность руководителя организации и аварийную службу газового хозяйства.</w:t>
      </w:r>
    </w:p>
    <w:p>
      <w:pPr>
        <w:spacing w:line="240" w:lineRule="auto"/>
        <w:rPr>
          <w:rFonts w:hAnsi="Times New Roman" w:cs="Times New Roman"/>
          <w:color w:val="000000"/>
          <w:sz w:val="24"/>
          <w:szCs w:val="24"/>
        </w:rPr>
      </w:pPr>
      <w:r>
        <w:rPr>
          <w:rFonts w:hAnsi="Times New Roman" w:cs="Times New Roman"/>
          <w:color w:val="000000"/>
          <w:sz w:val="24"/>
          <w:szCs w:val="24"/>
        </w:rPr>
        <w:t>Смотровые устройства, в которых периодически обнаруживаются метан и углекислый газ, должны быть взяты на учет.</w:t>
      </w:r>
    </w:p>
    <w:p>
      <w:pPr>
        <w:spacing w:line="240" w:lineRule="auto"/>
        <w:rPr>
          <w:rFonts w:hAnsi="Times New Roman" w:cs="Times New Roman"/>
          <w:color w:val="000000"/>
          <w:sz w:val="24"/>
          <w:szCs w:val="24"/>
        </w:rPr>
      </w:pPr>
      <w:r>
        <w:rPr>
          <w:rFonts w:hAnsi="Times New Roman" w:cs="Times New Roman"/>
          <w:color w:val="000000"/>
          <w:sz w:val="24"/>
          <w:szCs w:val="24"/>
        </w:rPr>
        <w:t>Все работы по ликвидации загазованности смотровых устройств взрывоопасными газами должны вести только работники службы газового хозяйства.</w:t>
      </w:r>
    </w:p>
    <w:p>
      <w:pPr>
        <w:spacing w:line="240" w:lineRule="auto"/>
        <w:rPr>
          <w:rFonts w:hAnsi="Times New Roman" w:cs="Times New Roman"/>
          <w:color w:val="000000"/>
          <w:sz w:val="24"/>
          <w:szCs w:val="24"/>
        </w:rPr>
      </w:pPr>
      <w:r>
        <w:rPr>
          <w:rFonts w:hAnsi="Times New Roman" w:cs="Times New Roman"/>
          <w:color w:val="000000"/>
          <w:sz w:val="24"/>
          <w:szCs w:val="24"/>
        </w:rPr>
        <w:t>5.1.28. До начала работ в колодце, где должна проводиться работа, а также смежные с ним колодцы должны быть обеспечены естественной или принудительной вентиляцией.</w:t>
      </w:r>
    </w:p>
    <w:p>
      <w:pPr>
        <w:spacing w:line="240" w:lineRule="auto"/>
        <w:rPr>
          <w:rFonts w:hAnsi="Times New Roman" w:cs="Times New Roman"/>
          <w:color w:val="000000"/>
          <w:sz w:val="24"/>
          <w:szCs w:val="24"/>
        </w:rPr>
      </w:pPr>
      <w:r>
        <w:rPr>
          <w:rFonts w:hAnsi="Times New Roman" w:cs="Times New Roman"/>
          <w:color w:val="000000"/>
          <w:sz w:val="24"/>
          <w:szCs w:val="24"/>
        </w:rPr>
        <w:t>Продолжительность естественной вентиляции перед началом работ должна составлять не менее 20 минут.</w:t>
      </w:r>
    </w:p>
    <w:p>
      <w:pPr>
        <w:spacing w:line="240" w:lineRule="auto"/>
        <w:rPr>
          <w:rFonts w:hAnsi="Times New Roman" w:cs="Times New Roman"/>
          <w:color w:val="000000"/>
          <w:sz w:val="24"/>
          <w:szCs w:val="24"/>
        </w:rPr>
      </w:pPr>
      <w:r>
        <w:rPr>
          <w:rFonts w:hAnsi="Times New Roman" w:cs="Times New Roman"/>
          <w:color w:val="000000"/>
          <w:sz w:val="24"/>
          <w:szCs w:val="24"/>
        </w:rPr>
        <w:t>Принудительная вентиляция обеспечивается вентилятором или компрессором в течение 10–15 минут для полного обмена воздуха в подземном сооружении посредством рукава, опускаемого вниз и не достигающего дна на 0,25 м.</w:t>
      </w:r>
    </w:p>
    <w:p>
      <w:pPr>
        <w:spacing w:line="240" w:lineRule="auto"/>
        <w:rPr>
          <w:rFonts w:hAnsi="Times New Roman" w:cs="Times New Roman"/>
          <w:color w:val="000000"/>
          <w:sz w:val="24"/>
          <w:szCs w:val="24"/>
        </w:rPr>
      </w:pPr>
      <w:r>
        <w:rPr>
          <w:rFonts w:hAnsi="Times New Roman" w:cs="Times New Roman"/>
          <w:color w:val="000000"/>
          <w:sz w:val="24"/>
          <w:szCs w:val="24"/>
        </w:rPr>
        <w:t>Не разрешается применять для вентиляции баллоны со сжатыми газами.</w:t>
      </w:r>
      <w:r>
        <w:br/>
      </w:r>
      <w:r>
        <w:rPr>
          <w:rFonts w:hAnsi="Times New Roman" w:cs="Times New Roman"/>
          <w:color w:val="000000"/>
          <w:sz w:val="24"/>
          <w:szCs w:val="24"/>
        </w:rPr>
        <w:t>Колодец должен обязательно вентилироваться во время прошпарки и пайки кабелей.</w:t>
      </w:r>
    </w:p>
    <w:p>
      <w:pPr>
        <w:spacing w:line="240" w:lineRule="auto"/>
        <w:rPr>
          <w:rFonts w:hAnsi="Times New Roman" w:cs="Times New Roman"/>
          <w:color w:val="000000"/>
          <w:sz w:val="24"/>
          <w:szCs w:val="24"/>
        </w:rPr>
      </w:pPr>
      <w:r>
        <w:rPr>
          <w:rFonts w:hAnsi="Times New Roman" w:cs="Times New Roman"/>
          <w:color w:val="000000"/>
          <w:sz w:val="24"/>
          <w:szCs w:val="24"/>
        </w:rPr>
        <w:t>5.1.29. По обе стороны колодцев, в которых производится работа, должны быть установлены ограждения-барьеры. Если колодец находится на проезжей части дороги, ограждения устанавливают навстречу движению транспорта на расстоянии не менее 2 м от люка колодца. Кроме того, на расстоянии 10–15 м от ограждения навстречу движению транспорта должны быть установлены предупредительные знаки. При плохой видимости дополнительно должны быть установлены световые сигналы.</w:t>
      </w:r>
    </w:p>
    <w:p>
      <w:pPr>
        <w:spacing w:line="240" w:lineRule="auto"/>
        <w:rPr>
          <w:rFonts w:hAnsi="Times New Roman" w:cs="Times New Roman"/>
          <w:color w:val="000000"/>
          <w:sz w:val="24"/>
          <w:szCs w:val="24"/>
        </w:rPr>
      </w:pPr>
      <w:r>
        <w:rPr>
          <w:rFonts w:hAnsi="Times New Roman" w:cs="Times New Roman"/>
          <w:color w:val="000000"/>
          <w:sz w:val="24"/>
          <w:szCs w:val="24"/>
        </w:rPr>
        <w:t>5.1.30. Перед началом работы в колодцах, расположенных на проезжей части, необходимо поставить в известность местные органы ГИБДД МВД о месте и времени проведения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5.1.31. Работу в подземных кабельных сооружениях, а также осмотр со спуском в них должна выполнять бригада в составе не менее трех работников, из которых двое страхующие. Между работниками, выполняющими работу, и страхующими должна быть установлена связь.</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5.2.1.Обязанности членов бригады должны распределяться следующим образом:</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один из членов бригады выполняет работы в колодце (камере, резервуаре и т. п.);</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второй с помощью страховочных средств страхует работающего и наблюдает за ним;</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третий, работающий на поверхности, подает необходимые инструменты и материалы работающему, помогает страхующему, наблюдает за движением транспорта и осуществляет контроль за загазованностью в колодце (камере, резервуаре и т. п.).</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отвлекать этих работников для выполнения других работ до тех пор, пока работающий в колодце (камере, резервуаре и т. п.) не выйдет на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5.2.2. В колодце допускается находиться и работать одному работнику, имеющему III группу по электробезопасности, с применением предохранительного пояса со страховочным канатом и с применением каски. Предохранительный пояс должен иметь наплечные ремни, пересекающиеся со стороны спины, с кольцом на пересечении для крепления каната. Другой конец каната должен держать один из страхующих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Работник, находящийся в колодце, должен иметь газосигнализатор, работающий в автоматическом режиме.</w:t>
      </w:r>
    </w:p>
    <w:p>
      <w:pPr>
        <w:spacing w:line="240" w:lineRule="auto"/>
        <w:rPr>
          <w:rFonts w:hAnsi="Times New Roman" w:cs="Times New Roman"/>
          <w:color w:val="000000"/>
          <w:sz w:val="24"/>
          <w:szCs w:val="24"/>
        </w:rPr>
      </w:pPr>
      <w:r>
        <w:rPr>
          <w:rFonts w:hAnsi="Times New Roman" w:cs="Times New Roman"/>
          <w:color w:val="000000"/>
          <w:sz w:val="24"/>
          <w:szCs w:val="24"/>
        </w:rPr>
        <w:t>Спускаться в колодец можно только по надежно установленной и испытанной лестнице. При использовании металлических лестниц лестницы должны быть изготовлены из цветного металла.</w:t>
      </w:r>
    </w:p>
    <w:p>
      <w:pPr>
        <w:spacing w:line="240" w:lineRule="auto"/>
        <w:rPr>
          <w:rFonts w:hAnsi="Times New Roman" w:cs="Times New Roman"/>
          <w:color w:val="000000"/>
          <w:sz w:val="24"/>
          <w:szCs w:val="24"/>
        </w:rPr>
      </w:pPr>
      <w:r>
        <w:rPr>
          <w:rFonts w:hAnsi="Times New Roman" w:cs="Times New Roman"/>
          <w:color w:val="000000"/>
          <w:sz w:val="24"/>
          <w:szCs w:val="24"/>
        </w:rPr>
        <w:t>5.2.3. При первых признаках плохого самочувствия спустившегося в колодец работника страхующие должны немедленно помочь ему выбраться из колодца или извлечь его из колодца с помощью спасательного пояса и веревки и оказать ему первую помощь. Работу следует прекратить до устранения причин нарушения условий безопасного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5.2.4. При выполнении любых видов монтажных работ необходимо обеспечить ограждение рабочей зоны с целью недопущения посторонних лиц. Снятие ограждения следует производить только по окончании работ.</w:t>
      </w:r>
    </w:p>
    <w:p>
      <w:pPr>
        <w:spacing w:line="240" w:lineRule="auto"/>
        <w:rPr>
          <w:rFonts w:hAnsi="Times New Roman" w:cs="Times New Roman"/>
          <w:color w:val="000000"/>
          <w:sz w:val="24"/>
          <w:szCs w:val="24"/>
        </w:rPr>
      </w:pPr>
      <w:r>
        <w:rPr>
          <w:rFonts w:hAnsi="Times New Roman" w:cs="Times New Roman"/>
          <w:color w:val="000000"/>
          <w:sz w:val="24"/>
          <w:szCs w:val="24"/>
        </w:rPr>
        <w:t>3.36. При выполнении трудовых функций необходимо правильно применять спецодежду, спецобувь и другие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5.2.5. Быть внимательным, не отвлекаться посторонними делами и разговорами.</w:t>
      </w:r>
    </w:p>
    <w:p>
      <w:pPr>
        <w:spacing w:line="240" w:lineRule="auto"/>
        <w:rPr>
          <w:rFonts w:hAnsi="Times New Roman" w:cs="Times New Roman"/>
          <w:color w:val="000000"/>
          <w:sz w:val="24"/>
          <w:szCs w:val="24"/>
        </w:rPr>
      </w:pPr>
      <w:r>
        <w:rPr>
          <w:rFonts w:hAnsi="Times New Roman" w:cs="Times New Roman"/>
          <w:color w:val="000000"/>
          <w:sz w:val="24"/>
          <w:szCs w:val="24"/>
        </w:rPr>
        <w:t>5.2.6. При совместной работе согласовывать свои действия с действиями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5.2.7. Заметив нарушение требований охраны труда другим работником, монтажнику подземных сетей и коммуникацийследует предупредить его о необходимости их соблюдения.</w:t>
      </w:r>
    </w:p>
    <w:p>
      <w:pPr>
        <w:spacing w:line="240" w:lineRule="auto"/>
        <w:rPr>
          <w:rFonts w:hAnsi="Times New Roman" w:cs="Times New Roman"/>
          <w:color w:val="000000"/>
          <w:sz w:val="24"/>
          <w:szCs w:val="24"/>
        </w:rPr>
      </w:pPr>
      <w:r>
        <w:rPr>
          <w:rFonts w:hAnsi="Times New Roman" w:cs="Times New Roman"/>
          <w:color w:val="000000"/>
          <w:sz w:val="24"/>
          <w:szCs w:val="24"/>
        </w:rPr>
        <w:t>5.2.8. В течение всего рабочего дня содержать в порядке и чистоте рабочее место, не допускать загромождения проходов к рабочему месту,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5.2.9. Быть внимательным при следовании по территории предприятия и производственным помещениям, при выполнении работ в условиях уличного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5.2.10.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5.2.11. Соблюдать установленные режимом рабочего времени регламентированные перерывы в работе.</w:t>
      </w:r>
    </w:p>
    <w:p>
      <w:pPr>
        <w:spacing w:line="240" w:lineRule="auto"/>
        <w:rPr>
          <w:rFonts w:hAnsi="Times New Roman" w:cs="Times New Roman"/>
          <w:color w:val="000000"/>
          <w:sz w:val="24"/>
          <w:szCs w:val="24"/>
        </w:rPr>
      </w:pPr>
      <w:r>
        <w:rPr>
          <w:rFonts w:hAnsi="Times New Roman" w:cs="Times New Roman"/>
          <w:color w:val="000000"/>
          <w:sz w:val="24"/>
          <w:szCs w:val="24"/>
        </w:rPr>
        <w:t>5.2.12. Соблюдать правила пожарной безопасности, требования настоящей инструкции, других локальных нормативных актов, регламентирующих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5.2.13. Строго выполнять в установленные сроки приказы и распоряжения руководства предприятия, должностных лиц, ответственных за осуществление производственного контроля, а также предписания представителей органов государственного надзора.</w:t>
      </w:r>
    </w:p>
    <w:p>
      <w:pPr>
        <w:spacing w:line="240" w:lineRule="auto"/>
        <w:rPr>
          <w:rFonts w:hAnsi="Times New Roman" w:cs="Times New Roman"/>
          <w:color w:val="000000"/>
          <w:sz w:val="24"/>
          <w:szCs w:val="24"/>
        </w:rPr>
      </w:pPr>
      <w:r>
        <w:rPr>
          <w:rFonts w:hAnsi="Times New Roman" w:cs="Times New Roman"/>
          <w:color w:val="000000"/>
          <w:sz w:val="24"/>
          <w:szCs w:val="24"/>
        </w:rPr>
        <w:t>5.2.14. Выполнять только ту работу, которая ему была поручена и по которой он был проинструктирован.</w:t>
      </w:r>
    </w:p>
    <w:p>
      <w:pPr>
        <w:spacing w:line="240" w:lineRule="auto"/>
        <w:rPr>
          <w:rFonts w:hAnsi="Times New Roman" w:cs="Times New Roman"/>
          <w:color w:val="000000"/>
          <w:sz w:val="24"/>
          <w:szCs w:val="24"/>
        </w:rPr>
      </w:pPr>
      <w:r>
        <w:rPr>
          <w:rFonts w:hAnsi="Times New Roman" w:cs="Times New Roman"/>
          <w:color w:val="000000"/>
          <w:sz w:val="24"/>
          <w:szCs w:val="24"/>
        </w:rPr>
        <w:t>3.47. При выполнении работ монтажнику подземных сетей и коммуникацийЗАПРЕЩАЕТСЯ: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самостоятельное вскрытие и ремонт оборудования, контрольно-измерительных приборов и аппаратуры: ремонт должен проводить специалист;</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продолжать работу при появлении запаха газа на рабочем месте;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неисправным инструментом, приспособлениями, измерительными приборами, оборудованием, а также приборами и оборудованием, обращению с которыми он не обучен;</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без применения необходимых СИЗ;</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стоять на влажном полу при включении и выключении измерительного электрооборудования;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приступать к выполнению разовых работ, не связанных с его прямыми обязанностями по специальности, без получения целевого инструктажа;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разрешать пользоваться оборудованием посторонним неподготовленным лицам;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употреблять алкогольные и слабоалкогольные напитки, наркотические вещества;</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хранить и принимать пищу и напитки на рабочих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неисправная работа оборудования;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рабочего инструмента;</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утечка газа.</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ликвидации аварийной ситуации необходимо действовать в соответствии с утвержденным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6.3.2. При обнаружении запаха газа на рабочем месте, неисправностей оборудования, инструментов и приспособлений, контрольно-измерительных приборов и аппаратуры, а также при возникновении иных условий, угрожающих жизни и здоровью работников (опасность обвала строительных конструкций, стенок траншей, колодцев, опасность затопления и др.), монтажнику подземных сетей и коммуникацийследует прекратить работу и сообщить о них непосредственному руководителю работ и работнику, ответственному за осуществление производственного контроля.</w:t>
      </w:r>
    </w:p>
    <w:p>
      <w:pPr>
        <w:spacing w:line="240" w:lineRule="auto"/>
        <w:rPr>
          <w:rFonts w:hAnsi="Times New Roman" w:cs="Times New Roman"/>
          <w:color w:val="000000"/>
          <w:sz w:val="24"/>
          <w:szCs w:val="24"/>
        </w:rPr>
      </w:pPr>
      <w:r>
        <w:rPr>
          <w:rFonts w:hAnsi="Times New Roman" w:cs="Times New Roman"/>
          <w:color w:val="000000"/>
          <w:sz w:val="24"/>
          <w:szCs w:val="24"/>
        </w:rPr>
        <w:t>6.3.3. Монтажник подземных сетей и коммуникацийдолжен немедленно остановить работу оборудования при появлении неисправностей, указанных в инструкции по эксплуатации завода-изготовителя, при которых не допускается его применение.</w:t>
      </w:r>
    </w:p>
    <w:p>
      <w:pPr>
        <w:spacing w:line="240" w:lineRule="auto"/>
        <w:rPr>
          <w:rFonts w:hAnsi="Times New Roman" w:cs="Times New Roman"/>
          <w:color w:val="000000"/>
          <w:sz w:val="24"/>
          <w:szCs w:val="24"/>
        </w:rPr>
      </w:pPr>
      <w:r>
        <w:rPr>
          <w:rFonts w:hAnsi="Times New Roman" w:cs="Times New Roman"/>
          <w:color w:val="000000"/>
          <w:sz w:val="24"/>
          <w:szCs w:val="24"/>
        </w:rPr>
        <w:t>6.3.4. При появлении очага возгорания необходимо:</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электрооборудование;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работу;</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организовать эвакуацию людей;</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немедленно приступить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6.3.5. При загорании электрооборудования необходимо применять только углекислотные или порошковые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6.3.6. При возгорании легковоспламеняющихся жидкостей необходимо применять порошковые огнетушители, а также подручные средства: песок, землю и др.</w:t>
      </w:r>
    </w:p>
    <w:p>
      <w:pPr>
        <w:spacing w:line="240" w:lineRule="auto"/>
        <w:rPr>
          <w:rFonts w:hAnsi="Times New Roman" w:cs="Times New Roman"/>
          <w:color w:val="000000"/>
          <w:sz w:val="24"/>
          <w:szCs w:val="24"/>
        </w:rPr>
      </w:pPr>
      <w:r>
        <w:rPr>
          <w:rFonts w:hAnsi="Times New Roman" w:cs="Times New Roman"/>
          <w:color w:val="000000"/>
          <w:sz w:val="24"/>
          <w:szCs w:val="24"/>
        </w:rPr>
        <w:t>6.3.7. При невозможности выполнить тушение собственными силами монтажникуподземных сетей и коммуникацийследует в установленном порядке вызвать пожарную команду и сообщить об этом непосредственному руководителю или руководству предприятия.</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используемое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Осмотреть рабочее место и убедиться в том, что весь инструмент, оборудование, обтирочный материал и другие посторонние предметы убраны.</w:t>
      </w:r>
    </w:p>
    <w:p>
      <w:pPr>
        <w:spacing w:line="240" w:lineRule="auto"/>
        <w:rPr>
          <w:rFonts w:hAnsi="Times New Roman" w:cs="Times New Roman"/>
          <w:color w:val="000000"/>
          <w:sz w:val="24"/>
          <w:szCs w:val="24"/>
        </w:rPr>
      </w:pPr>
      <w:r>
        <w:rPr>
          <w:rFonts w:hAnsi="Times New Roman" w:cs="Times New Roman"/>
          <w:color w:val="000000"/>
          <w:sz w:val="24"/>
          <w:szCs w:val="24"/>
        </w:rPr>
        <w:t>7.3.2. При возвращении в организацию после выполнения задания приборы, инструмент, материалы, приспособления, оборудование и средства защиты убрать в предназначенное для их хранения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dff69663ec31401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