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 подземных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подземных сетей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подземных сетей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подземных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подземных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подземных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подземных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подземных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подземных сетей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 подземных сетей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монтажника подземных сетей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воздуха рабочей зоны (колодцев, камер, коллекторов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с высоты (в колодцы, камеры, коллекторы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предметов с высоты (при работе в колодцах, камерах, коллекторах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воздействия потоков воды на работников, работающих в колодцах, камерах и коллекторах;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обрушения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наезда транспортных средств при работе на проезжей части улиц;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механизмы 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поверхностях заготовок,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вентиляции. При работе в колодцах, камерах, коллекторах проверить наличие загазованности с помощью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приближаться к колодцам, камерам, коллекторам с открытым огнем до тех пор, пока не будет установлено, что в них нет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Открывать люк колодца с помощью неискрообразующего инструмента (ломик с медным наконечником), не допуская ударов о горловину люка. В зимнее время, если требуется снять примерзшую крышку люка, допускается применение кипятка, горячего песка. В случае применения инструмента из черного металла его рабочую часть обильно смазывать солидолом или другой смазкой.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инструмента, приспособлений, измерительных приборов и другого оборудования,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наличие, исправность и достаточность расходных материалов (кабеля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лестниц, стремянок, средств подмащивания, обеспечить их надежную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места. При работах в колодцах, подземных сооружениях, других местах, где могут скапливаться взрывоопасные газы, следует использовать для освещения переносные светильники во взрывозащищенном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производстве работ, связанных со спуском в колодцы, камеры, коллекторы без принудительной вентиляции, а также иных видов работ, связанных с повышенной опасностью, пройти целевой инструктаж и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Монтажнику подземных сетей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инструментов, приспособлений, оснастки, 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ограждений, предохранительных устройств,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запаха газа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монтажнику подземных сетей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ручным инструментом, электроинструментом, паяльной лампой, газовой горелкой и др., а также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прокладке кабеля, выполнении монтажных работ, работ в подземных смотровых устройствах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Указанные виды работ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прокладке кабеля ручным способом на каждого монтажника подземных сетей должен приходиться участок кабеля массой не более 30 кг. При подноске кабеля к траншее на плечах или в руках все работники должны находиться по одну сторону от кабеля. Работать следует в брезентовых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перекатке барабана с кабелем необходимо принять меры против захвата его выступами частей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работ по перекатке барабана следует закрепить концы кабеля и удалить торчащие из барабана гвозди.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Барабан с кабелем допускается перекатывать только по горизонтальной поверхности по твердому грунту или настилу в соответствии со стрелкой (нанесенной на щеке барабана), указывающей направление перекатывания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Размотка кабеля с движущихся транспортеров (кабельных тележек) должна выполняться по возможности ближе к траншее. Кабель должен разматываться без натяжения для того, чтобы его можно было взять, поднести и уложить в траншею.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поворотах запрещается оттягивать или поправлять руками кабель, а также находиться внутри угла, образуемого кабелем.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Внутренний конец кабеля, выведенный на щеку барабана, должен быть закреплен. Транспортер должен иметь приспособление для торможения вращающегося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укладывании кабеля в траншею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избегать обвалов или обрушений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и помнить, что разработка грунта в выемках с вертикальными стенками без крепления допускается на глубину не более: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1 м — в насыпных песчаных и крупнообломочных грунтах;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1,25 м — в супесях;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1,5 м — в суглинках и глинах.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населенных пунктах оставлять на ночь незасыпанные траншеи разрешается только при наличии ограждения и световых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работах, связанных с прокладкой кабеля по стенам зданий, необходимо пользоваться исправными деревянными или металлическими лестницами, стремянками, подмостями и автовышками (при наружных работах).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Лестницы должны быть прочными и надежными. Дерево, применяемое для изготовления лестниц, должно быть выдержанным и сухим, сучковатость в нем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Ступени деревянных лестниц должны быть врезаны в тетиву и через каждые 2 м скреплены стяжными болтами диаметром не менее 8 мм. Применять лестницы, сбитые гвоздями, без скрепления тетив болтами и врезки ступенек в тетивы,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Тетивы приставных лестниц и стремянок для обеспечения устойчивости должны расходиться книзу. Ширина приставной лестницы и стремянки вверху должна быть не менее 300 мм, внизу — не менее 400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Нижние концы приставных лестниц должны иметь упоры в виде острых стальных наконечников при установке на грунте или резиновые башмаки при установке на полу, асфальте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Общая длина (высота) приставной лестницы должна обеспечивать рабочему возможность работать стоя на ступени, находящейся на расстоянии не менее 1 м от верхнего конца лестницы. Длина лестницы не должна превышать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Проводить штробление стен и перекрытий, в которых может быть расположена скрытая радио- и электропроводка, следует после отключения этих проводов от источников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должны быть приняты меры по предупреждению ошибочного появления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штроблении и пробивке отверстий в бетонных или кирпичных стенах следует пользоваться рукавицами и предохранительными очками с небьющимися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Раздвижные лестницы-стремянки должны иметь запорное устройство, исключающее возможность самопроизвольного раздвигания во время работы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До начала работы в подземных сооружениях воздух в них должен быть проверен на присутствие опасных газов (метан, углекислый газ). Наличие газа необходимо проверять с помощью газоанализатора в колодце, где будет производиться работа, и в близлежащих смежных колодцах.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анализ показал присутствие опасного газа, то работа в подземных сооружениях должна быть прекращена до тех пор, пока не будет устранена причина поступления опасного газа. О наличии взрывоопасного газа в подземном сооружении старший по бригаде должен немедленно поставить в известность руководителя организации и аварийную службу газового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Смотровые устройства, в которых периодически обнаруживаются метан и углекислый газ, должны быть взяты на учет.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ликвидации загазованности смотровых устройств взрывоопасными газами должны вести только работники службы газового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До начала работ в колодце, где должна проводиться работа, а также смежные с ним колодцы должны быть обеспечены естественной или принудительной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естественной вентиляции перед началом работ должна составлять не менее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Принудительная вентиляция обеспечивается вентилятором или компрессором в течение 10–15 минут для полного обмена воздуха в подземном сооружении посредством рукава, опускаемого вниз и не достигающего дна на 0,25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применять для вентиляции баллоны с сжатыми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Колодец должен обязательно вентилироваться во время прошпарки и пайки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 обе стороны колодцев, в которых производится работа, должны быть установлены ограждения-барьеры. Если колодец находится на проезжей части дороги, ограждения устанавливают навстречу движению транспорта на расстоянии не менее 2 м от люка колодца. Кроме того, на расстоянии 10–15 м от ограждения навстречу движению транспорта должны быть установлены предупредительные знаки. При плохой видимости дополнительно должны быть установлены световые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началом работы в колодцах, расположенных на проезжей части, необходимо поставить в известность местные органы ГИБДД МВД России о месте и времени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Работу в подземных кабельных сооружениях, а также осмотр со спуском в них, должна выполнять бригада в составе не менее трех работников, из которых двое страхующие. Между работниками, выполняющими работу, и страхующими должна быть установлена связь. Производитель работ должен иметь группу IV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5.1.32.Обязанности членов бригады должны распределяться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один из членов бригады выполняет работы в колодце (камере, резервуаре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второй — с помощью страховочных средств страхует работающего и наблюдает за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третий, работающий на поверхности, подает необходимые инструменты и материалы работающему, помогает страхующему, наблюдает за движением транспорта и осуществляет контроль за загазованностью в колодце (камере, резервуаре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отвлекать этих работников для выполнения других работ до тех пор, пока работающий в колодце (камере, резервуаре и т.п.)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колодце допускается находиться и работать одному работнику, имеющему III группу по электробезопасности, с применением предохранительного пояса со страховочным канатом и с применением каски. Предохранительный пояс должен иметь наплечные ремни, пересекающиеся со стороны спины, с кольцом на пересечении для крепления каната. Другой конец каната должен держать один из страхующих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находящийся в колодце должен иметь газосигнализатор, работающий в автоматическом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колодец можно только по надежно установленной и испытанной лестнице. При использовании металлических лестниц лестницы должны быть изготовлены из цветного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первых признаках плохого самочувствия спустившегося в колодец работника страхующие должны немедленно помочь ему выбраться из колодца или извлечь его из колодца с помощью спасательного пояса и веревки и оказать ему первую помощь. Работу следует прекратить до устранения причин нарушения условий безопасного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любых видов монтажных работ необходимо обеспечить ограждение рабочей зоны с целью недопущения посторонних лиц. Снятие ограждения следует производить только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выполнении трудовых функций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Заметив нарушение требований охраны труда другим работником, монтажнику подземных сетей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течение всего рабочего дня содержать в порядке и чистоте рабочее место, не допускать загромождения проходов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Быть внимательным при следовании по территории предприятия и производственным помещениям, при выполнении работ в условиях уличного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Соблюдать установленные режимом рабочего времени,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Выполнять только ту работу, которая ему была поручена и по которой он был проинструктирован.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выполнении работ монтажнику подземных сетей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самостоятельное вскрытие и ремонт оборудования, контрольно-измерительных приборов и аппаратуры: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продолжать работу при появлении запаха газа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стоять на влажном полу при включении и выключении измерительного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запаха газа на рабочем месте, неисправностей оборудования, инструментов и приспособлений, контрольно-измерительных приборов и аппаратуры, а также при возникновении иных условий, угрожающих жизни и здоровью работников (опасность обвала строительных конструкций, стенок траншей, колодцев, опасность затопления и др.) монтажнику подземных сетей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Монтажник подземных сетей должен немедленно остановить работу оборудования при появлении неисправностей, указанных в инструкции по эксплуатации завода-изготовителя, при которых не допускается его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легковоспламеняющихся жидкостей необходимо применять порошковые огнетушители, а также подручные средства: песок, землю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монтажнику подземных сетей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рабочее место и убедиться в том, что весь инструмент, оборудование, обтирочный материал и другие посторонние предметы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возвращении в организацию после выполнения задания приборы, инструмент, материалы, приспособления, оборудование и средства защиты убрать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cd70782f9540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