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моториста-рулевого плавсостав на судах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моториста-рулевого плавсостав на судах водного транспорта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по охране труда на морских судах и судах внутреннего водного транспорта, утвержденные </w:t>
      </w:r>
      <w:r>
        <w:rPr>
          <w:rFonts w:hAnsi="Times New Roman" w:cs="Times New Roman"/>
          <w:color w:val="000000"/>
          <w:sz w:val="24"/>
          <w:szCs w:val="24"/>
        </w:rPr>
        <w:t>приказом Минтруда России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2.1.8. Правила по охране труда в морских и речных портах </w:t>
      </w:r>
      <w:r>
        <w:rPr>
          <w:rFonts w:hAnsi="Times New Roman" w:cs="Times New Roman"/>
          <w:color w:val="000000"/>
          <w:sz w:val="24"/>
          <w:szCs w:val="24"/>
        </w:rPr>
        <w:t>приказом Минтруда России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моториста рулевого плавсостава на судах водного транспортом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в машинно-котельном отделении - шум и вибрация от работающих механизмов, повышенное содержание вредных веществ в воздухе рабочей зоны из-за испарения топлива, масел, продуктов сгорания, повышенная температура от нагретых поверхностей механизмов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работах в замкнутых пространствах (топливных, балластных и др. танках) может иметь место недостаток кислорода, испарения нефтепродуктов;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производстве малярных работ - пары растворителя;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палубных работах на открытом воздухе - неблагоприятные метеофакторы, острые кромки, заусенцы, движущиеся механизмы, подвижные части производственного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ремонтных работах - шум, локальная вибрация, пыль, острые кромки, заусенцы; при сварочных работах - слепящее воздействие сварочной дуги, а также вредные вещества в воздухе рабочей зоны и возможность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 производится подготовка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 моторист-рулевой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у вахтенного механика задание на выполнение конкретной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опасных и редко выполняемых работ (в замкнутых помещениях, отсеках, емкостях и др.) получить инструктаж по безопасности труда от руководителя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что в машинном и котельном отделениях отсутствуют посторонние предметы и легковоспламеняющиеся материалы;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оборудование, механизмы и инструменты находятся в исправном состоянии;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действие оборудования и механизмов на холостом ходу методом пробного пуска;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руководителю службы (старшему механику, начальнику радиостанции и вахтенному помощнику капитана) о начале работ вблизи судового тифона, радиолокационных и радиоантенн, гребного винта для отключения соответствующих устройств, аппаратов и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подготовке к электрогазосварочным работам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разрешение у старшего (главного) механика;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место проведения огневых работ: обеспечить первичными средствами пожаротушения, установить приточно-вытяжную вентиляцию (если сварка или резка производится в закрытом помещении), убрать мешающие работе предметы и горючие материалы в радиусе 5 метров. В смежном помещении должен находиться наблюдающий (если сварка или резка производится на переборке или палубе);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анализа воздушной среды (если работы производятся в закрытых, труднодоступных и плохо вентилируемых помещениях). Спуск и работа в этих помещениях разрешается под непосредственным руководством старшего (главного) механика, у входа должен находиться страхующий для наблюдения за работой внутри.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Место производства работы должно быть хорошо освещено, свободно от посторонних предметов, сухое и чистое, плиты настила и снятые леерные ограждения - закреплены на штатных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работах в машинном и котельном отделениях</w:t>
      </w:r>
    </w:p>
    <w:p>
      <w:pPr>
        <w:spacing w:line="240" w:lineRule="auto"/>
        <w:rPr>
          <w:rFonts w:hAnsi="Times New Roman" w:cs="Times New Roman"/>
          <w:color w:val="000000"/>
          <w:sz w:val="24"/>
          <w:szCs w:val="24"/>
        </w:rPr>
      </w:pPr>
      <w:r>
        <w:rPr>
          <w:rFonts w:hAnsi="Times New Roman" w:cs="Times New Roman"/>
          <w:color w:val="000000"/>
          <w:sz w:val="24"/>
          <w:szCs w:val="24"/>
        </w:rPr>
        <w:t>5.1.1. При работе в машинном отделении безвахтенного (или частично безвахтенного) обслуживания моторист должен: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в машинное отделение только после получения распоряжения старшего (главного) механика или вахтенного механика;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учитывая, что механизмы и оборудование включаются автоматически;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средства индивидуальной защиты органов слуха.</w:t>
      </w:r>
    </w:p>
    <w:p>
      <w:pPr>
        <w:spacing w:line="240" w:lineRule="auto"/>
        <w:rPr>
          <w:rFonts w:hAnsi="Times New Roman" w:cs="Times New Roman"/>
          <w:color w:val="000000"/>
          <w:sz w:val="24"/>
          <w:szCs w:val="24"/>
        </w:rPr>
      </w:pPr>
      <w:r>
        <w:rPr>
          <w:rFonts w:hAnsi="Times New Roman" w:cs="Times New Roman"/>
          <w:color w:val="000000"/>
          <w:sz w:val="24"/>
          <w:szCs w:val="24"/>
        </w:rPr>
        <w:t>5.1.2. Эксплуатация главных двигателей, паровых котлов, вспомогательных механизмов и устройств должна производиться в строгом соответствии с инструкциями по их обслуживанию и безопасной эксплуатации, вывешенными на рабочих местах и у постов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5.1.3. Перед пуском главного двигателя, других механизмов и оборудования моторист должен осмотреть и проверить, что: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кожухи и щиты, ограждающие движущиеся и нагревающиеся части механизмов, находятся на штатных местах и надежно закреплены;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движущихся открытых частях, крышках цилиндров и решетках отсутствуют посторонние предметы;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валоповоротное устройство отключено или вынут валоповоротный рычаг;</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подшипники и другие детали, ощупываемые во время работы, не имеют выступающих за габариты гаек, шплинтов, прокладок и т.д.;</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топках и газоходах котла отсутствуют посторонние предметы;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средства защиты, световая и звуковая сигнализация, водоуказательные приборы, блокирующие устройства находятся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наличия топлива в топках или под котлом оно должно быть немедленно удалено, а топки провентилированы котельными вентиляторами в течение 3 мин.</w:t>
      </w:r>
    </w:p>
    <w:p>
      <w:pPr>
        <w:spacing w:line="240" w:lineRule="auto"/>
        <w:rPr>
          <w:rFonts w:hAnsi="Times New Roman" w:cs="Times New Roman"/>
          <w:color w:val="000000"/>
          <w:sz w:val="24"/>
          <w:szCs w:val="24"/>
        </w:rPr>
      </w:pPr>
      <w:r>
        <w:rPr>
          <w:rFonts w:hAnsi="Times New Roman" w:cs="Times New Roman"/>
          <w:color w:val="000000"/>
          <w:sz w:val="24"/>
          <w:szCs w:val="24"/>
        </w:rPr>
        <w:t>5.1.5. Мотористу-рулевому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наблюдения работающие механизмы и оборудование (кроме автоматизированных);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и механизмах, а также на механизмах и оборудовании с отключенными блокирующими устройствами и предупредительной сигнализацией;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у стравливающих клапанов ресивера, стоять напротив выходных отверстий индикаторного или продувочного клапанов при их открытии;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ремонтные работы на действующих механизмах и оборудовании, а также на трубопроводах и сосудах, находящихся под давлением;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изменять режим работы механизмов и оборудования без ведома вахтенного механика;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резко открывать пусковые и маневровые клапаны;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вводить в действие котел при неисправных водоуказательных приборах и предохранительных клапанах;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наблюдать за горением в топке котла без защитных синих очков;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вскрывать фильтры без предварительного перекрытия клапанов на приемном и нагнетательном трубопроводах. Проверка отсутствия давления в корпусе фильтра осуществляется открытием воздушного краника;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электрооборудования;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пассажирским лифтом, если появились признаки его ненормальной работы (стуки, шум и неравномерность движения, неисправность затвора дверей, повреждение ограждения шахты и др.);</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пуск лифта путем непосредственного воздействия на аппаратуру, подающую напряжение на электродвигатель, выводить из действия предохранительные и блокировочные устройства, подниматься и спускаться на крыше кабины, спускаться по канатам лифта.</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во время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5.1.6. Ремонт, чистка и внутренние осмотры двигателей, механизмов, котлов и другого оборудования необходимо производить после их полной остановки, отключения и обязательным выполнением мер, исключающих возможность случайного пуска.</w:t>
      </w:r>
    </w:p>
    <w:p>
      <w:pPr>
        <w:spacing w:line="240" w:lineRule="auto"/>
        <w:rPr>
          <w:rFonts w:hAnsi="Times New Roman" w:cs="Times New Roman"/>
          <w:color w:val="000000"/>
          <w:sz w:val="24"/>
          <w:szCs w:val="24"/>
        </w:rPr>
      </w:pPr>
      <w:r>
        <w:rPr>
          <w:rFonts w:hAnsi="Times New Roman" w:cs="Times New Roman"/>
          <w:color w:val="000000"/>
          <w:sz w:val="24"/>
          <w:szCs w:val="24"/>
        </w:rPr>
        <w:t>5.1.7. Для устранения случайного пуска двигателя или самопроизвольного поворота вала двигателя необходимо сообщить его с валоповоротным устройством и вывесить на посту управления табличку с надписью: "Валоповоротное устройство сообщено".</w:t>
      </w:r>
    </w:p>
    <w:p>
      <w:pPr>
        <w:spacing w:line="240" w:lineRule="auto"/>
        <w:rPr>
          <w:rFonts w:hAnsi="Times New Roman" w:cs="Times New Roman"/>
          <w:color w:val="000000"/>
          <w:sz w:val="24"/>
          <w:szCs w:val="24"/>
        </w:rPr>
      </w:pPr>
      <w:r>
        <w:rPr>
          <w:rFonts w:hAnsi="Times New Roman" w:cs="Times New Roman"/>
          <w:color w:val="000000"/>
          <w:sz w:val="24"/>
          <w:szCs w:val="24"/>
        </w:rPr>
        <w:t>5.1.8. Открывать картер главного двигателя для осмотра и ремонтных работ допускается не ранее чем через 10 - 20 минут после остановки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5.1.9. Перед вскрытием горловин сосудов, водяных и паровых полостей, трубопроводов и арматуры необходимо проверить отсутствие в них давления, конденсата и рабочей жидкости, принять меры, исключающие поступление к месту работ рабочего агента (пар, вода, топливо и т.д.), для чего необходимо открыть клапаны, краны и другие устройства для стравливания давления, установить заглушки, вывесить запрещающие знаки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5.1.10. Снимать крепежные гайки с резьбы до полного стравливания давления рабочего агента в сосудах, котлах и трубопроводах; их осушения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5.1.11. Вскрытые горловины, люки, входы в судовые помещения, в которых ведутся работы при снятых трапах, должны быть ограждены, проходы к ним закрыты, хорошо освещены и выставлен знак "ВОСПРЕЩАЕТСЯ ВХОД (ПРОХОД)".</w:t>
      </w:r>
    </w:p>
    <w:p>
      <w:pPr>
        <w:spacing w:line="240" w:lineRule="auto"/>
        <w:rPr>
          <w:rFonts w:hAnsi="Times New Roman" w:cs="Times New Roman"/>
          <w:color w:val="000000"/>
          <w:sz w:val="24"/>
          <w:szCs w:val="24"/>
        </w:rPr>
      </w:pPr>
      <w:r>
        <w:rPr>
          <w:rFonts w:hAnsi="Times New Roman" w:cs="Times New Roman"/>
          <w:color w:val="000000"/>
          <w:sz w:val="24"/>
          <w:szCs w:val="24"/>
        </w:rPr>
        <w:t>5.1.12. При производстве работ в котлах, картере двигателя и других местах, опасных в отношении поражения электрическим током, необходимо пользоваться переносными светильниками напряжением 12 В с исправным кабелем, штепсельной вилкой, стеклянным колпаком и предохранительной сеткой или взрывобезопасными фонарями. Во взрывоопасных помещениях, топливных и масляных танках разрешается использовать только взрывозащищенные аккумуляторные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5.1.13. Спуск и работы в замкнутых, закрытых, труднодоступных и плохо вентилируемых помещениях (двойное дно, выгородки вибраторов, шахта лага, цистерны и т.п.) разрешается под непосредственным руководством старшего механика или старшего помощника капитана после предварительного проветривания и инструментального замера состава воздушной среды. Один человек не должен входить в такое помещение, если за ним не наблюдает второе лицо, находящееся вне этого помещения (у входа в него). Входящий должен надеть каску, предохранительный пояс с лямками и страховочным канатом, второй конец которого должен находиться в руках у страхующего вне помещения, иметь при себе индивидуальный прибор для замеров содержания кислорода в воздухе.</w:t>
      </w:r>
    </w:p>
    <w:p>
      <w:pPr>
        <w:spacing w:line="240" w:lineRule="auto"/>
        <w:rPr>
          <w:rFonts w:hAnsi="Times New Roman" w:cs="Times New Roman"/>
          <w:color w:val="000000"/>
          <w:sz w:val="24"/>
          <w:szCs w:val="24"/>
        </w:rPr>
      </w:pPr>
      <w:r>
        <w:rPr>
          <w:rFonts w:hAnsi="Times New Roman" w:cs="Times New Roman"/>
          <w:color w:val="000000"/>
          <w:sz w:val="24"/>
          <w:szCs w:val="24"/>
        </w:rPr>
        <w:t>5.1.14. При выполнении работ в указанных помещениях концентрация вредных веществ и кислорода в воздухе должны замеряться через каждые два часа в течение всего рабочего периода.</w:t>
      </w:r>
    </w:p>
    <w:p>
      <w:pPr>
        <w:spacing w:line="240" w:lineRule="auto"/>
        <w:rPr>
          <w:rFonts w:hAnsi="Times New Roman" w:cs="Times New Roman"/>
          <w:color w:val="000000"/>
          <w:sz w:val="24"/>
          <w:szCs w:val="24"/>
        </w:rPr>
      </w:pPr>
      <w:r>
        <w:rPr>
          <w:rFonts w:hAnsi="Times New Roman" w:cs="Times New Roman"/>
          <w:color w:val="000000"/>
          <w:sz w:val="24"/>
          <w:szCs w:val="24"/>
        </w:rPr>
        <w:t>5.1.15. В случае отсутствия кислородомера и при срочной необходимости вход в указанные помещения должен производиться в автономных средствах индивидуальной защиты органов дыхания или в шланговых противогазах с принудительной подачей воздуха.</w:t>
      </w:r>
    </w:p>
    <w:p>
      <w:pPr>
        <w:spacing w:line="240" w:lineRule="auto"/>
        <w:rPr>
          <w:rFonts w:hAnsi="Times New Roman" w:cs="Times New Roman"/>
          <w:color w:val="000000"/>
          <w:sz w:val="24"/>
          <w:szCs w:val="24"/>
        </w:rPr>
      </w:pPr>
      <w:r>
        <w:rPr>
          <w:rFonts w:hAnsi="Times New Roman" w:cs="Times New Roman"/>
          <w:color w:val="000000"/>
          <w:sz w:val="24"/>
          <w:szCs w:val="24"/>
        </w:rPr>
        <w:t>5.1.16. У страхующего должен быть комплект изолирующих средств защиты, позволяющий спускаться в помещение для оказания помощи, и медицинская аптечка.</w:t>
      </w:r>
    </w:p>
    <w:p>
      <w:pPr>
        <w:spacing w:line="240" w:lineRule="auto"/>
        <w:rPr>
          <w:rFonts w:hAnsi="Times New Roman" w:cs="Times New Roman"/>
          <w:color w:val="000000"/>
          <w:sz w:val="24"/>
          <w:szCs w:val="24"/>
        </w:rPr>
      </w:pPr>
      <w:r>
        <w:rPr>
          <w:rFonts w:hAnsi="Times New Roman" w:cs="Times New Roman"/>
          <w:color w:val="000000"/>
          <w:sz w:val="24"/>
          <w:szCs w:val="24"/>
        </w:rPr>
        <w:t>5.1.17. Работающий в замкнутом, труднодоступном помещении и страхующий должны пользоваться следующими сигналами:</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Условный сигнал</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Значение сигнала</w:t>
            </w:r>
          </w:p>
        </w:tc>
      </w:tr>
      <w:tr>
        <w:trPr>
          <w:trHeight w:val="0"/>
        </w:trPr>
        <w:tc>
          <w:tcPr>
            <w:tcW w:w="0" w:type="auto"/>
            <w:vMerge/>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 страхующего к работающему</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 работающего к страхующему</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Одно подергивание или один удар</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Как самочувствие?</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Чувствую себя хорошо</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 Два подергивания или два удара</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Мало воздуха</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 Три подергивания или три удара</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Выходи</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Выхожу</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 Частые подергивания (более трех раз) или удары</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Самостоятельно выйти не могу</w:t>
            </w:r>
          </w:p>
        </w:tc>
      </w:tr>
    </w:tbl>
    <w:p>
      <w:pPr>
        <w:spacing w:line="240" w:lineRule="auto"/>
        <w:rPr>
          <w:rFonts w:hAnsi="Times New Roman" w:cs="Times New Roman"/>
          <w:color w:val="000000"/>
          <w:sz w:val="24"/>
          <w:szCs w:val="24"/>
        </w:rPr>
      </w:pPr>
      <w:r>
        <w:rPr>
          <w:rFonts w:hAnsi="Times New Roman" w:cs="Times New Roman"/>
          <w:color w:val="000000"/>
          <w:sz w:val="24"/>
          <w:szCs w:val="24"/>
        </w:rPr>
        <w:t>Каждый сигнал повторяется принявшим его.</w:t>
      </w:r>
    </w:p>
    <w:p>
      <w:pPr>
        <w:spacing w:line="240" w:lineRule="auto"/>
        <w:rPr>
          <w:rFonts w:hAnsi="Times New Roman" w:cs="Times New Roman"/>
          <w:color w:val="000000"/>
          <w:sz w:val="24"/>
          <w:szCs w:val="24"/>
        </w:rPr>
      </w:pPr>
      <w:r>
        <w:rPr>
          <w:rFonts w:hAnsi="Times New Roman" w:cs="Times New Roman"/>
          <w:color w:val="000000"/>
          <w:sz w:val="24"/>
          <w:szCs w:val="24"/>
        </w:rPr>
        <w:t>5.1.18. При получении сигнала "самостоятельно выйти не могу" или при отсутствии ответа на сигнал от работающего в замкнутом, труднодоступном помещении страхующий у люка (горловины) должен немедленно доложить об этом руководителю работ и поднять пострадавшего наверх. При невозможности подъема человека спуск в помещение для оказания ему помощи должен производиться с соблюдением требований безопасности (при наличии второго лица - страхующего, предохранительного пояса с канатом, с применением средств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5.1.19. Зачистку цистерн от остатков жидкого топлива и масел можно производить после проведения специальной промывки, пропаривания и вентиляции с соблюдением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5.1.20. Непрерывное пребывание в цистерне не должно превышать 45 минут, после чего нужно, выйдя из цистерны, отдыхать в течение 15 минут.</w:t>
      </w:r>
    </w:p>
    <w:p>
      <w:pPr>
        <w:spacing w:line="240" w:lineRule="auto"/>
        <w:rPr>
          <w:rFonts w:hAnsi="Times New Roman" w:cs="Times New Roman"/>
          <w:color w:val="000000"/>
          <w:sz w:val="24"/>
          <w:szCs w:val="24"/>
        </w:rPr>
      </w:pPr>
      <w:r>
        <w:rPr>
          <w:rFonts w:hAnsi="Times New Roman" w:cs="Times New Roman"/>
          <w:color w:val="000000"/>
          <w:sz w:val="24"/>
          <w:szCs w:val="24"/>
        </w:rPr>
        <w:t>5.1.21. Производство работ в шахте светового капа допускается только с разрешения старшего (главного) механика при выполнении требований безопасности при работе на высоте. При ремонте крышек светового капа они должны быть взяты на стопора или упоры.</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на сверлильных станках для крепления обрабатываемых деталей необходимо применять специальные зажимные устройства или машинные тиски.</w:t>
      </w:r>
    </w:p>
    <w:p>
      <w:pPr>
        <w:spacing w:line="240" w:lineRule="auto"/>
        <w:rPr>
          <w:rFonts w:hAnsi="Times New Roman" w:cs="Times New Roman"/>
          <w:color w:val="000000"/>
          <w:sz w:val="24"/>
          <w:szCs w:val="24"/>
        </w:rPr>
      </w:pPr>
      <w:r>
        <w:rPr>
          <w:rFonts w:hAnsi="Times New Roman" w:cs="Times New Roman"/>
          <w:color w:val="000000"/>
          <w:sz w:val="24"/>
          <w:szCs w:val="24"/>
        </w:rPr>
        <w:t>5.1.23. Работать на заточных станках разрешается, если: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защитный прозрачный экран исправен и сблокирован с пусковым устройством;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зазор между подручником и абразивным кругом не более 3 мм;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абразивный круг не имеет дефектов (трещин, неравномерного износа, биения на валу).</w:t>
      </w:r>
    </w:p>
    <w:p>
      <w:pPr>
        <w:spacing w:line="240" w:lineRule="auto"/>
        <w:rPr>
          <w:rFonts w:hAnsi="Times New Roman" w:cs="Times New Roman"/>
          <w:color w:val="000000"/>
          <w:sz w:val="24"/>
          <w:szCs w:val="24"/>
        </w:rPr>
      </w:pPr>
      <w:r>
        <w:rPr>
          <w:rFonts w:hAnsi="Times New Roman" w:cs="Times New Roman"/>
          <w:color w:val="000000"/>
          <w:sz w:val="24"/>
          <w:szCs w:val="24"/>
        </w:rPr>
        <w:t>5.1.24.  Ручной инструмент, используемый при ремонтных работах, должен соответствовать следующим требованиям: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молотки должны быть прочно насажены на рукоятки из вязких пород дерева, бойки закреплены заершенными клиньями;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напильники должны иметь прочно закрепленные рукоятки соответствующих размеров;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зубила не должны иметь наклепа и трещин, острие должно быть правильно заточено, а ударная часть иметь слегка выпуклую поверхность, длина должна быть не менее 150 мм;</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гаечные ключи должны быть с исправным раздвижным механизмом, с неразработанными губками и соответствовать размеру гаек без применения прокладок.</w:t>
      </w:r>
    </w:p>
    <w:p>
      <w:pPr>
        <w:spacing w:line="240" w:lineRule="auto"/>
        <w:rPr>
          <w:rFonts w:hAnsi="Times New Roman" w:cs="Times New Roman"/>
          <w:color w:val="000000"/>
          <w:sz w:val="24"/>
          <w:szCs w:val="24"/>
        </w:rPr>
      </w:pPr>
      <w:r>
        <w:rPr>
          <w:rFonts w:hAnsi="Times New Roman" w:cs="Times New Roman"/>
          <w:color w:val="000000"/>
          <w:sz w:val="24"/>
          <w:szCs w:val="24"/>
        </w:rPr>
        <w:t>5.1.25. К работе с подъемными сооружениями (тали, тельферы и др.) допускаются специально обученные и проинструктированные члены экипажа.</w:t>
      </w:r>
    </w:p>
    <w:p>
      <w:pPr>
        <w:spacing w:line="240" w:lineRule="auto"/>
        <w:rPr>
          <w:rFonts w:hAnsi="Times New Roman" w:cs="Times New Roman"/>
          <w:color w:val="000000"/>
          <w:sz w:val="24"/>
          <w:szCs w:val="24"/>
        </w:rPr>
      </w:pPr>
      <w:r>
        <w:rPr>
          <w:rFonts w:hAnsi="Times New Roman" w:cs="Times New Roman"/>
          <w:color w:val="000000"/>
          <w:sz w:val="24"/>
          <w:szCs w:val="24"/>
        </w:rPr>
        <w:t>5.1.26. Перед использованием в работе электротельфера необходимо проверить, чтобы: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масса поднимаемого груза не превышала грузоподъемность электротельфера;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срок испытания электротельфера не истек;</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грузовой канат был исправен и правильно уложен на барабане;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крюк электротельфера был надежно закреплен и не имел износа, трещин и других неисправностей;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опущенном на палубу крюке на барабане оставалось не менее полутора витков каната;</w:t>
      </w:r>
    </w:p>
    <w:p>
      <w:pPr>
        <w:spacing w:line="240" w:lineRule="auto"/>
        <w:rPr>
          <w:rFonts w:hAnsi="Times New Roman" w:cs="Times New Roman"/>
          <w:color w:val="000000"/>
          <w:sz w:val="24"/>
          <w:szCs w:val="24"/>
        </w:rPr>
      </w:pPr>
      <w:r>
        <w:rPr>
          <w:rFonts w:hAnsi="Times New Roman" w:cs="Times New Roman"/>
          <w:color w:val="000000"/>
          <w:sz w:val="24"/>
          <w:szCs w:val="24"/>
        </w:rPr>
        <w:t>5.1.27.. Электротельфер (тали и др.) после проведения работ должен быть отведен на место крепления и застопорен "по-походному".</w:t>
      </w:r>
    </w:p>
    <w:p>
      <w:pPr>
        <w:spacing w:line="240" w:lineRule="auto"/>
        <w:rPr>
          <w:rFonts w:hAnsi="Times New Roman" w:cs="Times New Roman"/>
          <w:color w:val="000000"/>
          <w:sz w:val="24"/>
          <w:szCs w:val="24"/>
        </w:rPr>
      </w:pPr>
      <w:r>
        <w:rPr>
          <w:rFonts w:hAnsi="Times New Roman" w:cs="Times New Roman"/>
          <w:color w:val="000000"/>
          <w:sz w:val="24"/>
          <w:szCs w:val="24"/>
        </w:rPr>
        <w:t>5.1.28. При переноске различных предметов (груза) на судне одним человеком масса груза не должна быть более 20 кг. При массе груза от 20 до 40 кг он должен переноситься с помощью двух человек. В остальных случаях груз должен перемещаться с помощью механизмов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5.1.29. Работы на мачтах, колоннах и других высокорасположенных местах должны производиться с соблюдением следующих требований безопасности: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все работы на высоте выполняются в соответствии с инструкцией по охране труда при работах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5.1.30. Паяльные лампы выдаются только лицам, хорошо знающим правила обращения и имеющим опыт работы с ними.</w:t>
      </w:r>
    </w:p>
    <w:p>
      <w:pPr>
        <w:spacing w:line="240" w:lineRule="auto"/>
        <w:rPr>
          <w:rFonts w:hAnsi="Times New Roman" w:cs="Times New Roman"/>
          <w:color w:val="000000"/>
          <w:sz w:val="24"/>
          <w:szCs w:val="24"/>
        </w:rPr>
      </w:pPr>
      <w:r>
        <w:rPr>
          <w:rFonts w:hAnsi="Times New Roman" w:cs="Times New Roman"/>
          <w:color w:val="000000"/>
          <w:sz w:val="24"/>
          <w:szCs w:val="24"/>
        </w:rPr>
        <w:t>5.1.31. Наполнение паяльных ламп керосином и опорожнение их следует производить в специально отведенных местах при остывших форсунке и кожухе лампы. Разжигание лампы должно производиться на металлическом или асбестовом листе.</w:t>
      </w:r>
    </w:p>
    <w:p>
      <w:pPr>
        <w:spacing w:line="240" w:lineRule="auto"/>
        <w:rPr>
          <w:rFonts w:hAnsi="Times New Roman" w:cs="Times New Roman"/>
          <w:color w:val="000000"/>
          <w:sz w:val="24"/>
          <w:szCs w:val="24"/>
        </w:rPr>
      </w:pPr>
      <w:r>
        <w:rPr>
          <w:rFonts w:hAnsi="Times New Roman" w:cs="Times New Roman"/>
          <w:color w:val="000000"/>
          <w:sz w:val="24"/>
          <w:szCs w:val="24"/>
        </w:rPr>
        <w:t>5.1.32. Пневматический инструмент при получении должен быть осмотрен: рабочая часть должна быть правильно заточена и не иметь повреждений, клапан включения должен легко и быстро открываться и закрываться и не пропускать воздуха в закрытом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5.1.33. До присоединения к пневматическому инструменту шланг должен быть проверен осмотром или продут (при продувке шлангов необходимо следить, чтобы они были направлены в сторону, где нет людей). Соединять шланги можно только до включения подачи воздуха. Шланг к инструменту должен присоединяться при помощи ниппелей или штуцеров, хомутов и соответствовать их размеру. Места присоединения воздушных шлангов к пневматическому инструменту и между собой не должны пропускать воздух.</w:t>
      </w:r>
    </w:p>
    <w:p>
      <w:pPr>
        <w:spacing w:line="240" w:lineRule="auto"/>
        <w:rPr>
          <w:rFonts w:hAnsi="Times New Roman" w:cs="Times New Roman"/>
          <w:color w:val="000000"/>
          <w:sz w:val="24"/>
          <w:szCs w:val="24"/>
        </w:rPr>
      </w:pPr>
      <w:r>
        <w:rPr>
          <w:rFonts w:hAnsi="Times New Roman" w:cs="Times New Roman"/>
          <w:color w:val="000000"/>
          <w:sz w:val="24"/>
          <w:szCs w:val="24"/>
        </w:rPr>
        <w:t>5.1.34. Шланг должен быть защищен от случайного повреждения, не допускается пересечение его тросами, электрическими кабелями, шлангами газосварки.</w:t>
      </w:r>
    </w:p>
    <w:p>
      <w:pPr>
        <w:spacing w:line="240" w:lineRule="auto"/>
        <w:rPr>
          <w:rFonts w:hAnsi="Times New Roman" w:cs="Times New Roman"/>
          <w:color w:val="000000"/>
          <w:sz w:val="24"/>
          <w:szCs w:val="24"/>
        </w:rPr>
      </w:pPr>
      <w:r>
        <w:rPr>
          <w:rFonts w:hAnsi="Times New Roman" w:cs="Times New Roman"/>
          <w:color w:val="000000"/>
          <w:sz w:val="24"/>
          <w:szCs w:val="24"/>
        </w:rPr>
        <w:t>5.1.35. При работе пневматическим молотком нажимать на спусковой курок можно лишь после того, как инструмент будет прижат к обрабатываемому предмету. Необходимо следить, чтобы в направлении возможного вылета рабочего инструмента (ближе 3 м) не было людей.</w:t>
      </w:r>
    </w:p>
    <w:p>
      <w:pPr>
        <w:spacing w:line="240" w:lineRule="auto"/>
        <w:rPr>
          <w:rFonts w:hAnsi="Times New Roman" w:cs="Times New Roman"/>
          <w:color w:val="000000"/>
          <w:sz w:val="24"/>
          <w:szCs w:val="24"/>
        </w:rPr>
      </w:pPr>
      <w:r>
        <w:rPr>
          <w:rFonts w:hAnsi="Times New Roman" w:cs="Times New Roman"/>
          <w:color w:val="000000"/>
          <w:sz w:val="24"/>
          <w:szCs w:val="24"/>
        </w:rPr>
        <w:t>5.1.36. Во время перерыва или при кратковременной отлучке работающего инструмент должен быть отключен от источника питания.</w:t>
      </w:r>
    </w:p>
    <w:p>
      <w:pPr>
        <w:spacing w:line="240" w:lineRule="auto"/>
        <w:rPr>
          <w:rFonts w:hAnsi="Times New Roman" w:cs="Times New Roman"/>
          <w:color w:val="000000"/>
          <w:sz w:val="24"/>
          <w:szCs w:val="24"/>
        </w:rPr>
      </w:pPr>
      <w:r>
        <w:rPr>
          <w:rFonts w:hAnsi="Times New Roman" w:cs="Times New Roman"/>
          <w:color w:val="000000"/>
          <w:sz w:val="24"/>
          <w:szCs w:val="24"/>
        </w:rPr>
        <w:t>5.1.37. Работать пневматическим инструментом необходимо в защитных очках и рукавицах, а при повышенном уровне шума использовать средства индивидуальной защиты (противошумные наушники, "беруши", антифоны).</w:t>
      </w:r>
    </w:p>
    <w:p>
      <w:pPr>
        <w:spacing w:line="240" w:lineRule="auto"/>
        <w:rPr>
          <w:rFonts w:hAnsi="Times New Roman" w:cs="Times New Roman"/>
          <w:color w:val="000000"/>
          <w:sz w:val="24"/>
          <w:szCs w:val="24"/>
        </w:rPr>
      </w:pPr>
      <w:r>
        <w:rPr>
          <w:rFonts w:hAnsi="Times New Roman" w:cs="Times New Roman"/>
          <w:color w:val="000000"/>
          <w:sz w:val="24"/>
          <w:szCs w:val="24"/>
        </w:rPr>
        <w:t>5.1.38. При получении ручных электрических машин, ручных светильников и электроинструмента для работы следует провести проверку: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комплектности и надежности крепления деталей;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внешним осмотром исправности кабеля и штепсельной вилки, целости изоляционных деталей корпуса, наличие защитных кожухов и их исправность;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выключателя;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холостом ходу.</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Переносные светильники допускается применять только заводского исполнения.</w:t>
      </w:r>
    </w:p>
    <w:p>
      <w:pPr>
        <w:spacing w:line="240" w:lineRule="auto"/>
        <w:rPr>
          <w:rFonts w:hAnsi="Times New Roman" w:cs="Times New Roman"/>
          <w:color w:val="000000"/>
          <w:sz w:val="24"/>
          <w:szCs w:val="24"/>
        </w:rPr>
      </w:pPr>
      <w:r>
        <w:rPr>
          <w:rFonts w:hAnsi="Times New Roman" w:cs="Times New Roman"/>
          <w:color w:val="000000"/>
          <w:sz w:val="24"/>
          <w:szCs w:val="24"/>
        </w:rPr>
        <w:t>5.1.39. Кабель питания переносного электрооборудования должен подвешиваться или другим путем быть надежно защищен от механических повреждений. Непосредственное соприкосновение кабеля с горячими или масляными поверхностями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5.1.40. При обнаружении каких-либо неисправностей работа с электроинструментом или другим переносным электрооборудованием должна быть немедленно прекращена, а неисправный инструмент передан электромеханику для ремонта.</w:t>
      </w:r>
    </w:p>
    <w:p>
      <w:pPr>
        <w:spacing w:line="240" w:lineRule="auto"/>
        <w:rPr>
          <w:rFonts w:hAnsi="Times New Roman" w:cs="Times New Roman"/>
          <w:color w:val="000000"/>
          <w:sz w:val="24"/>
          <w:szCs w:val="24"/>
        </w:rPr>
      </w:pPr>
      <w:r>
        <w:rPr>
          <w:rFonts w:hAnsi="Times New Roman" w:cs="Times New Roman"/>
          <w:color w:val="000000"/>
          <w:sz w:val="24"/>
          <w:szCs w:val="24"/>
        </w:rPr>
        <w:t>5.1.41. При прекращении подачи тока во время работы с электроинструментом, при перерыве в работе электроинструмент должен быть отсоединен от сети.</w:t>
      </w:r>
    </w:p>
    <w:p>
      <w:pPr>
        <w:spacing w:line="240" w:lineRule="auto"/>
        <w:rPr>
          <w:rFonts w:hAnsi="Times New Roman" w:cs="Times New Roman"/>
          <w:color w:val="000000"/>
          <w:sz w:val="24"/>
          <w:szCs w:val="24"/>
        </w:rPr>
      </w:pPr>
      <w:r>
        <w:rPr>
          <w:rFonts w:hAnsi="Times New Roman" w:cs="Times New Roman"/>
          <w:color w:val="000000"/>
          <w:sz w:val="24"/>
          <w:szCs w:val="24"/>
        </w:rPr>
        <w:t>5.1.42. При очистке ржавчины, старой краски стальными щетками, пневмо- и электроинструментом или производстве окрасочных работ внутри помещений необходимо обеспечить хорошую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5.1.43. Подготовку поверхностей под окраску (обезжиривание) нужно производить щеткой с удлиненной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5.1.44. При работе краскораспылительными аппаратами использование респираторов обязательно. В закрытых помещениях производить окраску этинолевыми и свинцовыми красками можно только кистями. При использовании красок, содержащих едкие вещества, свинец, цинк, необходимо работать в противогазе с принудительной подачей воздуха.</w:t>
      </w:r>
    </w:p>
    <w:p>
      <w:pPr>
        <w:spacing w:line="240" w:lineRule="auto"/>
        <w:rPr>
          <w:rFonts w:hAnsi="Times New Roman" w:cs="Times New Roman"/>
          <w:color w:val="000000"/>
          <w:sz w:val="24"/>
          <w:szCs w:val="24"/>
        </w:rPr>
      </w:pPr>
      <w:r>
        <w:rPr>
          <w:rFonts w:hAnsi="Times New Roman" w:cs="Times New Roman"/>
          <w:color w:val="000000"/>
          <w:sz w:val="24"/>
          <w:szCs w:val="24"/>
        </w:rPr>
        <w:t>5.1.45. В процессе окраски нужно следить, чтобы давление в бачке краскораспылительного аппарата не превышало допустимого. Нельзя допускать попадания краски на кожу лица и рук.</w:t>
      </w:r>
    </w:p>
    <w:p>
      <w:pPr>
        <w:spacing w:line="240" w:lineRule="auto"/>
        <w:rPr>
          <w:rFonts w:hAnsi="Times New Roman" w:cs="Times New Roman"/>
          <w:color w:val="000000"/>
          <w:sz w:val="24"/>
          <w:szCs w:val="24"/>
        </w:rPr>
      </w:pPr>
      <w:r>
        <w:rPr>
          <w:rFonts w:hAnsi="Times New Roman" w:cs="Times New Roman"/>
          <w:color w:val="000000"/>
          <w:sz w:val="24"/>
          <w:szCs w:val="24"/>
        </w:rPr>
        <w:t>5.1.46. Если при работе краскопультом сильно разбрызгивается краска и это не устраняется регулировкой подачи воздуха, необходимо работу прекратить, доложив руководителю работ о необходимости замены сопла краскораспылительной головки.</w:t>
      </w:r>
    </w:p>
    <w:p>
      <w:pPr>
        <w:spacing w:line="240" w:lineRule="auto"/>
        <w:rPr>
          <w:rFonts w:hAnsi="Times New Roman" w:cs="Times New Roman"/>
          <w:color w:val="000000"/>
          <w:sz w:val="24"/>
          <w:szCs w:val="24"/>
        </w:rPr>
      </w:pPr>
      <w:r>
        <w:rPr>
          <w:rFonts w:hAnsi="Times New Roman" w:cs="Times New Roman"/>
          <w:color w:val="000000"/>
          <w:sz w:val="24"/>
          <w:szCs w:val="24"/>
        </w:rPr>
        <w:t>5.1.47. Окраску кузбасслаком нужно производить кистью на длинной ручке. Для предохранения кожи лица и рук используются защитные мази.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работах в штормовых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5.2.1. При получении штормового предупреждения или при появлении признаков ухудшения погоды необходимо прекратить все ремонтные работы, особенно на высоте (если работы носят аварийный характер, они могут продолжаться под руководством ст. механика с соблюдением необходимых мер безопасности), укрепить на штатных местах инвентарь, передвижное оборудование, сменные и запасные части механизмов и оборудования, инструменты, постелить на плиты и решетки дорожки для предотвращения скольжения.</w:t>
      </w:r>
    </w:p>
    <w:p>
      <w:pPr>
        <w:spacing w:line="240" w:lineRule="auto"/>
        <w:rPr>
          <w:rFonts w:hAnsi="Times New Roman" w:cs="Times New Roman"/>
          <w:color w:val="000000"/>
          <w:sz w:val="24"/>
          <w:szCs w:val="24"/>
        </w:rPr>
      </w:pPr>
      <w:r>
        <w:rPr>
          <w:rFonts w:hAnsi="Times New Roman" w:cs="Times New Roman"/>
          <w:color w:val="000000"/>
          <w:sz w:val="24"/>
          <w:szCs w:val="24"/>
        </w:rPr>
        <w:t>5.2.2. В штормовую погоду для перехода, где это возможно, следует пользоваться подпалубными проходами и туннелем гребного вала. При передвижении внутри судовых помещений необходимо пользоваться имеющимися поручнями.</w:t>
      </w:r>
    </w:p>
    <w:p>
      <w:pPr>
        <w:spacing w:line="240" w:lineRule="auto"/>
        <w:rPr>
          <w:rFonts w:hAnsi="Times New Roman" w:cs="Times New Roman"/>
          <w:color w:val="000000"/>
          <w:sz w:val="24"/>
          <w:szCs w:val="24"/>
        </w:rPr>
      </w:pPr>
      <w:r>
        <w:rPr>
          <w:rFonts w:hAnsi="Times New Roman" w:cs="Times New Roman"/>
          <w:color w:val="000000"/>
          <w:sz w:val="24"/>
          <w:szCs w:val="24"/>
        </w:rPr>
        <w:t>5.2.3. Выходить и передвигаться на открытых палубах в штормовую погоду допускается с разрешения капитана, под руководством старшего помощника капитана группами, состоящими не менее чем из двух человек.</w:t>
      </w:r>
    </w:p>
    <w:p>
      <w:pPr>
        <w:spacing w:line="240" w:lineRule="auto"/>
        <w:rPr>
          <w:rFonts w:hAnsi="Times New Roman" w:cs="Times New Roman"/>
          <w:color w:val="000000"/>
          <w:sz w:val="24"/>
          <w:szCs w:val="24"/>
        </w:rPr>
      </w:pPr>
      <w:r>
        <w:rPr>
          <w:rFonts w:hAnsi="Times New Roman" w:cs="Times New Roman"/>
          <w:color w:val="000000"/>
          <w:sz w:val="24"/>
          <w:szCs w:val="24"/>
        </w:rPr>
        <w:t>5.2.4. Члены экипажа, выходящие на открытую палубу во время шторма, должны надевать защитные каски, рабочие спасательные жилеты и предохранительные пояса с наплечными и подножными лямками со страховочным канатом окружностью не менее 50 мм и такой длины, которая страхует человека от падения за борт. Второй конец каната крепится к штормовому лееру или прочным судовым 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5.2.5. В темное время суток места работы и передвижения группы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5.2.6. Для предупреждения об ударах больших волн выставляется наблюдающий. Руководитель группы должен предупреждать находящихся на палубе членов экипажа об опасности свистком: один длинный свисток - приступить к работе; ряд коротких свистков - прекратить работу, укрыться.</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уборочных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5.2.7. Для мытья поверхностей внутренних помещений следует применять нейтральные моющие средства, не разъедающие кожу рук, или эту работу выполнять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5.2.8. Мытье и протирку подволоков, светильников, верхней части переборок следует производить при помощи специальных удлиненных зажимов для тряпок, губок, щеток со специальных подставок или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5.2.9. Пролитые горюче-смазочные материалы должны немедленно убираться, а палубные покрытия вытираться насухо для исключения возможности падения. Использованная ветошь должна убираться в специальный ящик с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5.2.10. При уборочных работах в машинно-котельном отделении необходимо соблюдать особую осторожность вблизи работающих котельных установок, механизмов с вращающимися деталями, а также около оборудования, находящегося под напряжением.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судна</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Аварийные и авральные работы производятся по распоряжению капитана судна в течение установленного и сверх установленного рабочего дня и являются обязательным и для всех членов экипажа.</w:t>
      </w:r>
    </w:p>
    <w:p>
      <w:pPr>
        <w:spacing w:line="240" w:lineRule="auto"/>
        <w:rPr>
          <w:rFonts w:hAnsi="Times New Roman" w:cs="Times New Roman"/>
          <w:color w:val="000000"/>
          <w:sz w:val="24"/>
          <w:szCs w:val="24"/>
        </w:rPr>
      </w:pPr>
      <w:r>
        <w:rPr>
          <w:rFonts w:hAnsi="Times New Roman" w:cs="Times New Roman"/>
          <w:color w:val="000000"/>
          <w:sz w:val="24"/>
          <w:szCs w:val="24"/>
        </w:rPr>
        <w:t>6.3.2. Моторист обязан знать сигналы тревог и свои обязанности согласно судовому "Расписанию по тревогам", схему путей эвакуации из различных помещений и отсеков при возникновении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6.3.3. Обо всех случаях обнаружения повреждения корпуса судна, пожара или его признаков (дым, запах гари), повреждения технических средств или другой опасности моторист должен немедленно доложить вахтенному механику.</w:t>
      </w:r>
    </w:p>
    <w:p>
      <w:pPr>
        <w:spacing w:line="240" w:lineRule="auto"/>
        <w:rPr>
          <w:rFonts w:hAnsi="Times New Roman" w:cs="Times New Roman"/>
          <w:color w:val="000000"/>
          <w:sz w:val="24"/>
          <w:szCs w:val="24"/>
        </w:rPr>
      </w:pPr>
      <w:r>
        <w:rPr>
          <w:rFonts w:hAnsi="Times New Roman" w:cs="Times New Roman"/>
          <w:color w:val="000000"/>
          <w:sz w:val="24"/>
          <w:szCs w:val="24"/>
        </w:rPr>
        <w:t>6.3.4. При авариях котельной установки в случае, когда в машинное или котельное отделения от повреждения паровых систем поступает большое количество пара, необходимо отключить поврежденный участок паропровода или вывести механизм из работы, ввести в действие всю вытяжную вентиляцию машинного или котельных отделений, открыть капы и раструбы. Для защиты от струй пара необходимо использовать все подручные средства (доски, асбестовые листы, брезент и т.д.). Если в помещение поступает пар в таком количестве, что пребывание в нем становится невозможным, необходимо спуститься на нижние площадки и выйти наверх через аварийный выход в туннеле гребного вала или другой аварийный выход.</w:t>
      </w:r>
    </w:p>
    <w:p>
      <w:pPr>
        <w:spacing w:line="240" w:lineRule="auto"/>
        <w:rPr>
          <w:rFonts w:hAnsi="Times New Roman" w:cs="Times New Roman"/>
          <w:color w:val="000000"/>
          <w:sz w:val="24"/>
          <w:szCs w:val="24"/>
        </w:rPr>
      </w:pPr>
      <w:r>
        <w:rPr>
          <w:rFonts w:hAnsi="Times New Roman" w:cs="Times New Roman"/>
          <w:color w:val="000000"/>
          <w:sz w:val="24"/>
          <w:szCs w:val="24"/>
        </w:rPr>
        <w:t>6.3.5. При срабатывании системы противопожарного углекислотного тушения в машинном отделении (включении звукового и светового сигналов) все члены экипажа, находящиеся в машинном отделении, должны немедленно его покинуть.</w:t>
      </w:r>
    </w:p>
    <w:p>
      <w:pPr>
        <w:spacing w:line="240" w:lineRule="auto"/>
        <w:rPr>
          <w:rFonts w:hAnsi="Times New Roman" w:cs="Times New Roman"/>
          <w:color w:val="000000"/>
          <w:sz w:val="24"/>
          <w:szCs w:val="24"/>
        </w:rPr>
      </w:pPr>
      <w:r>
        <w:rPr>
          <w:rFonts w:hAnsi="Times New Roman" w:cs="Times New Roman"/>
          <w:color w:val="000000"/>
          <w:sz w:val="24"/>
          <w:szCs w:val="24"/>
        </w:rPr>
        <w:t>6.3.6. Любой член экипажа, заметивший человека за бортом, обязан бросить ему спасательный круг, доложить "Человек за бортом слева (справа)" и, продолжая вести за ним наблюдение, указывать на него рукой.</w:t>
      </w:r>
    </w:p>
    <w:p>
      <w:pPr>
        <w:spacing w:line="240" w:lineRule="auto"/>
        <w:rPr>
          <w:rFonts w:hAnsi="Times New Roman" w:cs="Times New Roman"/>
          <w:color w:val="000000"/>
          <w:sz w:val="24"/>
          <w:szCs w:val="24"/>
        </w:rPr>
      </w:pPr>
      <w:r>
        <w:rPr>
          <w:rFonts w:hAnsi="Times New Roman" w:cs="Times New Roman"/>
          <w:color w:val="000000"/>
          <w:sz w:val="24"/>
          <w:szCs w:val="24"/>
        </w:rPr>
        <w:t>6.3.7. При объявлении тревоги моторист, одетый по сезону, имея при себе спасательный жилет, должен прибыть к установленному месту сбора и действовать согласно расписанию.</w:t>
      </w:r>
    </w:p>
    <w:p>
      <w:pPr>
        <w:spacing w:line="240" w:lineRule="auto"/>
        <w:rPr>
          <w:rFonts w:hAnsi="Times New Roman" w:cs="Times New Roman"/>
          <w:color w:val="000000"/>
          <w:sz w:val="24"/>
          <w:szCs w:val="24"/>
        </w:rPr>
      </w:pPr>
      <w:r>
        <w:rPr>
          <w:rFonts w:hAnsi="Times New Roman" w:cs="Times New Roman"/>
          <w:color w:val="000000"/>
          <w:sz w:val="24"/>
          <w:szCs w:val="24"/>
        </w:rPr>
        <w:t>6.3.8. По сигналу тревоги "Человек за бортом" спасательный жилет одевает моторист, участвующий в операции.</w:t>
      </w:r>
    </w:p>
    <w:p>
      <w:pPr>
        <w:spacing w:line="240" w:lineRule="auto"/>
        <w:rPr>
          <w:rFonts w:hAnsi="Times New Roman" w:cs="Times New Roman"/>
          <w:color w:val="000000"/>
          <w:sz w:val="24"/>
          <w:szCs w:val="24"/>
        </w:rPr>
      </w:pPr>
      <w:r>
        <w:rPr>
          <w:rFonts w:hAnsi="Times New Roman" w:cs="Times New Roman"/>
          <w:color w:val="000000"/>
          <w:sz w:val="24"/>
          <w:szCs w:val="24"/>
        </w:rPr>
        <w:t>6.3.9. При оставлении судна по шлюпочной тревоге все члены экипажа должны быть одеты в гидрокостюмы и теплозащитные средства.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окончанию работы необходимо закрыть все люки и проемы штатными крышками, произвести уборку рабочего места, где можно снять временные ограждения и знаки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Необходимо выключить оборудование, убрать инструменты, инвентарь, другие рабочие материалы и индивидуальные средства защиты на отведенные для них места, при необходимости закрепив их по-походному.</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7e8fe9b7f044c3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