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конструкторского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конструкторского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конструкторского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конструкторского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конструкторского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конструкторского отдела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конструкторского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конструкторского отдела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конструкторского отдела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Начальнику конструкторского отдела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 конструкторского отдела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Начальник конструкторского отдела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конструкторского отдела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Начальник конструкторского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Начальник конструкторского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масел и смазок при эскизировании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 повреждения (порезы, уколы, ущемления, ушибы);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Начальник конструкторского отдела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конструкторского отдела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конструкторского отдела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начальник конструкторского отделаа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обеспечении сохранности товарно-материальных ценностей, контроле погрузочно-разгрузочных работах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эксплуатации приборов, аппаратуры и механизмов оборудования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Конструкторские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производстве работ на высоте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т.п. в количествах, превышающих их расчетные нагрузки;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наладке, испытании машин и оборудования руководствоваться технической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эксплуатации оргтехники: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5.1.30. Инженерно-конструкторские работ проводить в соответствии с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конструкторского отдела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конструкторского отдела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 конструкторского отделаа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 конструкторского отделаа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 конструкторского отделаом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первой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помощи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пострадавшим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травмировании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отравлении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повреждениях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здоровья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7bceb77cac45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