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цеха металлоконструкций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цеха металлоконструкций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металлоконструкций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цеха металлоконструкций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металлоконструкций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 металлоконструкций,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металлоконструкций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металлоконструкций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цеха металлоконструкций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металлоконструкций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материалов, элементов технологического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 и шероховатостей на поверхности заготовок и изделий,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замыкания электрических цепей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материальных объектов производственной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и (или) запыленности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влажности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и нервно-психических перегрузок.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Начальник цеха металлоконструкций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металлоконструкций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металлоконструкций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металлоконструкций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металлоконструкций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начальник цеха металлоконструкций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цеха металлоконструкций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металлоконструкций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цеха металлоконструкций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цеха металлоконструкций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цеха металлоконструкций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металлоконструкций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металлоконструкций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металлоконструкций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металлоконструкций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металлоконструкций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металлоконструкций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f2f1ea3583e4c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