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намотчика спиралей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намотчика спиралей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намотчиком спиралей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освещённость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материалов и расплавов припоев;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парами вредных химических веществ;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от руководителя работ задание и инструктаж о безопасных методах выполнения порученной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комплектность исправного слесарного или другого инструмента указанного в тех процессе.</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кабеля, штепсельной вилки электроинструмента, теплового пистолета.</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четкость работы выключателя электроинструмента, наличие и состояние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Включить настольное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работы электроинструмента и электроприборов, указанных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4.4.8. Визуально осмотреть исправность розетки 220 В при подключении вилки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выявленных недостатках немедленно сообщить руководителю и до устранения нарушений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5.1.2. Для перемещения изделий применять инструмент, указанный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Для местного освещения рабочих мест применять светильники с не просвечивающими отражателями. Светильники располагать таким образом, чтобы их светящие элементы не попадали в поле зрения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 Работы с клеем или другими химическими элементами, производить так, чтобы предотвратить их попадание на кожу, пол, рукоятки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 Клей, и другие химические вещества, находящиеся на рабочем месте, хранить только в герметически закрытой таре в количестве не более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5.1.6. В помещениях, где проводятся работы с клеем, или другими химическими веществами запрещается хранение пищевых продуктов, прием пищи.</w:t>
      </w:r>
    </w:p>
    <w:p>
      <w:pPr>
        <w:spacing w:line="240" w:lineRule="auto"/>
        <w:rPr>
          <w:rFonts w:hAnsi="Times New Roman" w:cs="Times New Roman"/>
          <w:color w:val="000000"/>
          <w:sz w:val="24"/>
          <w:szCs w:val="24"/>
        </w:rPr>
      </w:pPr>
      <w:r>
        <w:rPr>
          <w:rFonts w:hAnsi="Times New Roman" w:cs="Times New Roman"/>
          <w:color w:val="000000"/>
          <w:sz w:val="24"/>
          <w:szCs w:val="24"/>
        </w:rPr>
        <w:t>5.1.7. Нанесение клея, или других химических элементов на детали производить с использованием приспособлений или инструментов, указанных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5.1.8. Использованные при работе с клеем, или другими химическими веществами, ветошь и бумагу, собирать в специальную емкость и удалять из помещения по мере их накопления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намотчику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спецодежды и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нагретому электроинструменту, электроприбору (тиглю), расплавленному припою;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требования данной инструкции и других инструкций по охране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 исправным слесарным инструментом и инструментом не указанным в техпроцессе;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 исправным электроинструментом и на не исправном электрооборудовании;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намотчику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предохранительных ограждений;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инструменты, приспособления, измерительные приборы;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сварочные и паяльные работы при неработающей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оповестить окружающих людей, сообщить руководству. Тушить в зависимости от величины очага возгорания огнетушителями ОУ-2, ОУ-5, песком;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6.3.2. При возгорании электрооборудования, электроинструмента или электрических кабелей необходимо отключить электропитание на силовом щите, сообщить руководству, приступить к тушению очага пожара углекислотными огнетушителями ОУ-5 или песком. Запрещается тушить электрооборудование водой или другими жидкостями.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Сдать готовые изделия и неиспользованные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1f096d037f048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