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обрубщика сучьев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обрубщика сучьев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обрубщика сучьев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обрубщика сучьев;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обрубщика сучьев;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обрубщиком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обрубщиков сучьев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Правила по охране труда при работе с инструментом и приспособлениями,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обрубщика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Обрубщику сучьев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обрубщиком сучьев допускаются лица не моложе 18 лет, имеющие специальное образование,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неблагоприятные показатели производственного микроклимата;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пыль;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неогражденные вращающиеся элементы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 обрубщика сучьев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разрушающихся конструкций зданий и сооружений;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заусенцев, шероховатости на заготовках, инструментах и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поверхностей оборудования, коммуникаций;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 пониженной температуры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запыленности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шума, инфразвука, ультразвука и вибрации на рабочих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влажности и скорости движения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токсичных и раздражающих химических веществ;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патогенных микроорганизмов;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динамических перегрузок в связи с поднимаемыми и перемещаемыми вручную грузами, статической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перегрузок, монотонности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атмосферных явлений при выполнении работ на открытом воздухе;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от мастера или бригадира указание, на какой лесосеке выполнять обрубку сучьев. Самовольный переход на другие лесосеки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сучкорубного топора.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Топор должен быть доброкачественным, исправным, острым и соответствовать выполняемой работе, а также отвечать следующим требованиям: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топорище должно быть гладким, из сухой и крепкой древесины, с утолщением на конце для надежного удержания в руках и обязательно расклинено в проушине топора;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насадки сучкорубных топоров должен составлять 84°;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топорища должна соответствовать росту работника: если конец топора держать пальцами вертикально опущенной вниз руке, топор должен касаться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обнаружении дефектов принять меры к их устранению, при невозможности справиться своими силами доложить мастеру. Работать неисправным ручным инструментом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следует осмотреть рабочее место и спланировать очередность очистки деревьев от сучьев, при необходимости – расчистить пути подхода к деревьям.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Места обрубки (дообрубки) сучьев определяются технологической картой с учетом их расположения относительно места валки леса: на расстоянии от места валки не менее 50 м или не менее двойной высоты древостоя в случае превышения 50-метровой величины, а в горных условиях – не менее 60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Работники на обрубке (дообрубке) сучьев должны быть обеспечены специальной обувью – сапогами с защитными подносками.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Топоры для обрубки (дообрубки) сучьев должны быть исправными, остро заточенными и соответствовать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Обрубка (дообрубка) сучьев должна выполняться в направлении от комля к вершине при расположении работника с противоположной от обрубаемых сучьев стороны дерева.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Расстояние между работниками, выполняющими обрубку (дообрубку) сучьев деревьев, должно быть не менее 5 м. Выполнять обрубку (дообрубку) сучьев с одного дерева должен один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обрубку (дообрубку) сучьев с одного дерева нескольким работникам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Напряженные сучья должны обрубаться после того, как будет очищена часть ствола от соседних с ними сучьев. При этом должно быть исключено воздействие на работника освобождающихся от напряжения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обрубать сучья: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стоя или сидя на поваленном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 неустойчиво лежащего дерева без принятия мер по его укреплению;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 процессе перемещения деревьев;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 деревьях, сгруппированных в пачки или штабели.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обрубкой (дообрубкой) сучьев у деревьев, лежащих вдоль склона крутизной 20° и более и поперек склона крутизной 15° и более, должны быть приняты меры к закреплению деревьев, а обрубку (дообрубку) необходимо выполнять, стоя с нагорной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местах концентрированной обрубки (дообрубки) сучья необходимо убирать по мере накопления во избежание захламления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Работа должна быть прекращена во время ливневого дождя, при грозе, сильном снегопаде, густом тумане (видимость на равнинной местности – менее 50 м, в горной местности – менее 60 м) и скорости ветра свыше 11 м/с на равнинной местности и 8,5 м/с – в горных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инструмент от опилок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 имевших место недостатках в области охраны труда известить мастера или соответствующего руководителя работ.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7ef0b7c77142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