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оперативного (сменного) персонала, привлекаемого к ремонтным работам в период остановки РТС</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оперативного (сменного) персонала, привлекаемого к ремонтным работам в период остановки РТС.</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оперативного (сменного) персонала, привлекаемого к ремонтным работам в период остановки РТС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оперативного (сменного) персонала, привлекаемого к ремонтным работам в период остановки РТС;</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оперативного (сменного) персонала, привлекаемого к ремонтным работам в период остановки РТС;</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оперативным, оперативно-ремонтным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оперативным, оперативно-ремонтным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 технической эксплуатации электроустановок потребителей, </w:t>
      </w:r>
      <w:r>
        <w:rPr>
          <w:rFonts w:hAnsi="Times New Roman" w:cs="Times New Roman"/>
          <w:color w:val="000000"/>
          <w:sz w:val="24"/>
          <w:szCs w:val="24"/>
        </w:rPr>
        <w:t xml:space="preserve">утверждённых </w:t>
      </w:r>
      <w:r>
        <w:rPr>
          <w:rFonts w:hAnsi="Times New Roman" w:cs="Times New Roman"/>
          <w:color w:val="000000"/>
          <w:sz w:val="24"/>
          <w:szCs w:val="24"/>
        </w:rPr>
        <w:t>приказом Минэнерго РФ от 12.08.2022 г. N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Оперативный (сменный) персонал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оперативного (сменного) персонала, привлекаемого к ремонтным работам в период остановки РТС.</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оперативный (сменный) персонал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оперативного (сменного) персонала, привлекаемого к ремонтным работам в период остановки РТС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разрушающиеся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 наличие прямой и отраженной блескости, повышенная пульсация светового потока;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в воздухе рабочей зоны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нахождение рабочего места на значительной высоте;</w:t>
      </w:r>
    </w:p>
    <w:p>
      <w:pPr>
        <w:spacing w:line="240" w:lineRule="auto"/>
        <w:rPr>
          <w:rFonts w:hAnsi="Times New Roman" w:cs="Times New Roman"/>
          <w:color w:val="000000"/>
          <w:sz w:val="24"/>
          <w:szCs w:val="24"/>
        </w:rPr>
      </w:pPr>
      <w:r>
        <w:rPr>
          <w:rFonts w:hAnsi="Times New Roman" w:cs="Times New Roman"/>
          <w:color w:val="000000"/>
          <w:sz w:val="24"/>
          <w:szCs w:val="24"/>
        </w:rPr>
        <w:t>− шум;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оперативный (сменный) персоналом по ремонту и обслуживанию электрооборудования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ремонте и обслуживании электрооборудования;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Оперативный (сменный) персонал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(устное, письменное) на выполнение работы у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4.4.3. Ознакомиться с состоянием и режимом работы закрепленных за оперативный (сменный) персоналом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участок, выделенный для работы, убрать мешающие работе предметы, проверить достаточность освещения рабочего места, произвести необходимые отключения и принять меры против ошибочного подключения или самовключения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инструмента, контрольно-измерительных приборов и аппаратуры, вспомогательных приспособлений и расположить их в удобном и безопасном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обслуживающий персонал, работающий на оборудовании с электроприводом, о начале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выполнении работ электроинструментом, ручным слесарным инструментом, с использованием грузоподъемных механизмов и другого оборудования необходимо выполнять требования соответствующих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4.4.6. Во избежание травмирования глаз при работах, связанных с попаданием в глаза пыли, металлических частиц припоя, стружки, при пробивке отверстий в стенах, при заточке инструмента и прочих работах, связанных с опасностью повреждения глаз,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4.4.7. Установить соответствующие ограждения и вывесить предупреждающие плакаты «Стой. Опасно для жизни!»,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4.4.8. Оперативный (сменный) персонал не должен приступать к выполнению работ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дефектов и неисправностей инструмента, приспособлений, контрольно-измерительных приборов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неисправностях оборудования, указанных в инструкциях заводов-изготовителей,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и при загроможденности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загазованности помещения, где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средств подмащивания, лестниц;</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видимых разрывов электрических цепей, по которым может быть подано напряжение на место работ, и защитного заземления отключенной части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истечении срока действия наряда-допуска при работе в действующих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нахождении рабочего места ближе 1,5 м от неогражденных неизолированных частей электроустановки, находящейся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4.4.9. При необходимости производства каких-либо работ в цепях или на аппаратуре релейной защиты, электроавтоматики и телемеханики при включенном основном оборудовании следует принять меры против его случайного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4.4.10. Перед началом любых ремонтных работ на действующем технологическом</w:t>
      </w:r>
      <w:r>
        <w:br/>
      </w:r>
      <w:r>
        <w:rPr>
          <w:rFonts w:hAnsi="Times New Roman" w:cs="Times New Roman"/>
          <w:color w:val="000000"/>
          <w:sz w:val="24"/>
          <w:szCs w:val="24"/>
        </w:rPr>
        <w:t>оборудовании необходимо согласовать эти работы с соответствующими технологическими службами.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 В местах отключения необходимо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4.4.11. Выполнить другие необходимые организационные и технические мероприятия для обеспечения безопасных условий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4.4.12. В случае неполного обеспечения средствами защиты или их отсутствия, а также в случае необеспечения безопасных и здоровых условий выполнения работ оперативный (сменный) персоналу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4.4.13. Обнаруженные нарушения требований безопасности должны быть устранены оперативный (сменный) персоналом собственными силами до начала работ, а при невозможности или недостаточной квалификации сделать это оперативный (сменный) персонал должен сообщить о них руководителю работ и до его указаний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Оперативный (сменный) персонал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и осторожным, не отвлекаться на посторонние дела и разговоры, не отвлекать от работ других. Не допускать на рабочее место лиц, не имеющих отношения к выполнению работ. Даже при кратковременной отлучке, перерыве на обед отключать приборы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5.1.5.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5.1.6. Поддерживать порядок на своем рабочем месте, очищать его от мусора и</w:t>
      </w:r>
      <w:r>
        <w:br/>
      </w:r>
      <w:r>
        <w:rPr>
          <w:rFonts w:hAnsi="Times New Roman" w:cs="Times New Roman"/>
          <w:color w:val="000000"/>
          <w:sz w:val="24"/>
          <w:szCs w:val="24"/>
        </w:rPr>
        <w:t>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5.1.7. Оперативный (сменный) персонал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5.1.8. Приступая к ремонту оборудования, оперативный (сменный) персонал должен убедиться, что оборудование обесточено, на пульте управления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5.1.9. Под напряжением допускается работать только под непосредственным наблюдением лица с квалификационной группой не ниже четвертой; работать в диэлектрических галошах или стоять на диэлектрическом ковре, пользоваться инструментом с изолированными рукоятками или работать в диэлектрических перчатках; не соприкасаться с людьми, находящимися на земле. Шкалы приборов и световой сигнализации должны быть отчетливо видны.</w:t>
      </w:r>
    </w:p>
    <w:p>
      <w:pPr>
        <w:spacing w:line="240" w:lineRule="auto"/>
        <w:rPr>
          <w:rFonts w:hAnsi="Times New Roman" w:cs="Times New Roman"/>
          <w:color w:val="000000"/>
          <w:sz w:val="24"/>
          <w:szCs w:val="24"/>
        </w:rPr>
      </w:pPr>
      <w:r>
        <w:rPr>
          <w:rFonts w:hAnsi="Times New Roman" w:cs="Times New Roman"/>
          <w:color w:val="000000"/>
          <w:sz w:val="24"/>
          <w:szCs w:val="24"/>
        </w:rPr>
        <w:t>5.1.10. Оперативный (сменный) персонал обязан выполнять работы при соблюдении следующих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наложить заземление на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 оградить рабочее место инвентарными ограждениями и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при помощи коммутационных аппаратов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 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 на пусковых устройствах, а также на основаниях предохранителей вывесить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на временных ограждениях вывесить плакаты или нанести предупредительные надписи «Стой –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отсутствия напряжения производить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 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5.1.11. Оперативный (сменный) персонал должен пользоваться только проверенными исправными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 рукоятки плоскогубцев, круглогубцев и кусачек должны иметь защитную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 рабочая часть отвертки должна быть хорошо заточена, рукоятка изготовлена из изолированного материала, на стержень отвертки одета изоляционная трубка, оставляющая открытой только рабочую часть отвертки;</w:t>
      </w:r>
    </w:p>
    <w:p>
      <w:pPr>
        <w:spacing w:line="240" w:lineRule="auto"/>
        <w:rPr>
          <w:rFonts w:hAnsi="Times New Roman" w:cs="Times New Roman"/>
          <w:color w:val="000000"/>
          <w:sz w:val="24"/>
          <w:szCs w:val="24"/>
        </w:rPr>
      </w:pPr>
      <w:r>
        <w:rPr>
          <w:rFonts w:hAnsi="Times New Roman" w:cs="Times New Roman"/>
          <w:color w:val="000000"/>
          <w:sz w:val="24"/>
          <w:szCs w:val="24"/>
        </w:rPr>
        <w:t>− при замерах электрических величин пользоваться измерительными приборами с непросроченным сроком поверки и с ненарушенной изоляцией проводов данного прибора;</w:t>
      </w:r>
    </w:p>
    <w:p>
      <w:pPr>
        <w:spacing w:line="240" w:lineRule="auto"/>
        <w:rPr>
          <w:rFonts w:hAnsi="Times New Roman" w:cs="Times New Roman"/>
          <w:color w:val="000000"/>
          <w:sz w:val="24"/>
          <w:szCs w:val="24"/>
        </w:rPr>
      </w:pPr>
      <w:r>
        <w:rPr>
          <w:rFonts w:hAnsi="Times New Roman" w:cs="Times New Roman"/>
          <w:color w:val="000000"/>
          <w:sz w:val="24"/>
          <w:szCs w:val="24"/>
        </w:rPr>
        <w:t>− ручной электроинструмент не должен иметь повреждений корпуса и изоляции кабеля, режущий съемный орган хорошо заточен и надежно закреплен в патроне. Перед выдачей ручной инструмент должен пройти проверку работы на холостом ходу с записью в журнале.</w:t>
      </w:r>
    </w:p>
    <w:p>
      <w:pPr>
        <w:spacing w:line="240" w:lineRule="auto"/>
        <w:rPr>
          <w:rFonts w:hAnsi="Times New Roman" w:cs="Times New Roman"/>
          <w:color w:val="000000"/>
          <w:sz w:val="24"/>
          <w:szCs w:val="24"/>
        </w:rPr>
      </w:pPr>
      <w:r>
        <w:rPr>
          <w:rFonts w:hAnsi="Times New Roman" w:cs="Times New Roman"/>
          <w:color w:val="000000"/>
          <w:sz w:val="24"/>
          <w:szCs w:val="24"/>
        </w:rPr>
        <w:t>5.1.12. Ремонт электроустановок в зоне действующего оборудования, машин и механизмов следует проводить после полной остановки движущихся частей механизмов и выполнения мероприятий, исключающих пуск в работу выведенного в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Смену плавких вставок предохранителей при наличии рубильника следует производить при снятом напряжении. При невозможности снятия напряжения (на групповых щитках, сборках) смену плавких вставок предохранителей допускается производить под напряжением, но при отключенной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5.1.14. Смену плавких вставок предохранителей под напряжением оперативный (сменный) персонал должен производить в защитных очках, диэлектрических перчатках, при помощи изолирующих клещей.</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в условиях с повышенной опасностью следует осуществлять вдвоем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без снятия напряжения, не требующего установки заземлений (электрические испытания,</w:t>
      </w:r>
      <w:r>
        <w:br/>
      </w:r>
      <w:r>
        <w:rPr>
          <w:rFonts w:hAnsi="Times New Roman" w:cs="Times New Roman"/>
          <w:color w:val="000000"/>
          <w:sz w:val="24"/>
          <w:szCs w:val="24"/>
        </w:rPr>
        <w:t>измерения, смена плавких вставок предохранителей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 с приставных лестниц и подмостей, а также там, где эти операции по местным условиям затруднены.</w:t>
      </w:r>
    </w:p>
    <w:p>
      <w:pPr>
        <w:spacing w:line="240" w:lineRule="auto"/>
        <w:rPr>
          <w:rFonts w:hAnsi="Times New Roman" w:cs="Times New Roman"/>
          <w:color w:val="000000"/>
          <w:sz w:val="24"/>
          <w:szCs w:val="24"/>
        </w:rPr>
      </w:pPr>
      <w:r>
        <w:rPr>
          <w:rFonts w:hAnsi="Times New Roman" w:cs="Times New Roman"/>
          <w:color w:val="000000"/>
          <w:sz w:val="24"/>
          <w:szCs w:val="24"/>
        </w:rPr>
        <w:t>5.1.16. Измерение сопротивления изоляции мегомметром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5.1.17. При обслуживании осветительных сетей оперативный (сменный) персонал обязан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замену предохранителей и перегоревших ламп новыми, ремонт осветительной арматуры и электропроводки осуществлять при снятом напряжении в сети и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 чистку арматуры и замену ламп, укрепленных на опорах, осуществлять после снятия напряжения и вдвоем с другим оперативный (сменный)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 при обслуживании светильников с перемещаемых средств подмащивания применять пояса предохранительные 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на высоте оперативный (сменный) персонал должен выполнять требования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5.1.19. В процессе работы оперативный (сменный) персоналу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указатель напряжений без повторной проверки после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 снимать ограждения выводов обмоток во время работы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для заземления проводниками, не предназначенными для этой цели, а также присоединять заземление путем скрутки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приборам, сопротивлениям, проводам и измерительным трансформаторам во время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измерения на воздушных линиях или троллеях, стоя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при обслуживании, а также ремонте электрооборудования металлические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при работе под напряжением ножовками, напильниками, металлическими метрами и т. п.;</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автотрансформаторы, дроссельные катушки и реостаты для получения понижающего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5.1.20. Напряжение переносного инструмента должно быть не выше 42 В, в помещениях с повышенной опасностью, особо опасных и вне помещений напряжение должно быть не выше 12 В, допускается пользование электроинструментом напряжением 220 В, если он имеет двойную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5.1.21. Работать только на исправных и проверенных лестницах, стремянках, подвесных ремонтных площадках. Нижняя часть лестницы должна иметь диэлектрическую изоляцию. Запрещается работать с лестниц, поставленных на ящики, прочие неустойчивые и случайные опоры.</w:t>
      </w:r>
    </w:p>
    <w:p>
      <w:pPr>
        <w:spacing w:line="240" w:lineRule="auto"/>
        <w:rPr>
          <w:rFonts w:hAnsi="Times New Roman" w:cs="Times New Roman"/>
          <w:color w:val="000000"/>
          <w:sz w:val="24"/>
          <w:szCs w:val="24"/>
        </w:rPr>
      </w:pPr>
      <w:r>
        <w:rPr>
          <w:rFonts w:hAnsi="Times New Roman" w:cs="Times New Roman"/>
          <w:color w:val="000000"/>
          <w:sz w:val="24"/>
          <w:szCs w:val="24"/>
        </w:rPr>
        <w:t>5.1.22. Для работы с электро- и пневмоинструментом на высоте использовать устойчивые площадки и подмости. Работать с приставных лестниц и стремянок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5.1.23. Бережно обращаться с электроинструментом: не бросать его, не ударять по нему и не допускать падения (при обращении с электроинструментом выполнять требования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5.1.24. После ремонта все пробные включения электрооборудования должны проводиться только в присутствии ответственного лица за производство работ либо руководства цеха.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аварии или возникновения аварийной ситуации отключить</w:t>
      </w:r>
      <w:r>
        <w:br/>
      </w:r>
      <w:r>
        <w:rPr>
          <w:rFonts w:hAnsi="Times New Roman" w:cs="Times New Roman"/>
          <w:color w:val="000000"/>
          <w:sz w:val="24"/>
          <w:szCs w:val="24"/>
        </w:rPr>
        <w:t>электрооборудование от всех видов энергии, сообщить руководителю работ, вывести людей из опасной зоны и приступить к ликвидации аварийного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6.2.2. При поражении электрическим током необходимо обесточить рабочее место и освободить пострадавшего от воздействия электрического тока. Если пострадавший оказался под воздействием электрического тока на высоте, принять меры, предупреждающие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пожара прекратить работу, при необходимости вызвать пожарную охрану, сообщить о пожаре руководителю работ и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6.2.4. При несчастном случае следует:</w:t>
      </w:r>
    </w:p>
    <w:p>
      <w:pPr>
        <w:spacing w:line="240" w:lineRule="auto"/>
        <w:rPr>
          <w:rFonts w:hAnsi="Times New Roman" w:cs="Times New Roman"/>
          <w:color w:val="000000"/>
          <w:sz w:val="24"/>
          <w:szCs w:val="24"/>
        </w:rPr>
      </w:pPr>
      <w:r>
        <w:rPr>
          <w:rFonts w:hAnsi="Times New Roman" w:cs="Times New Roman"/>
          <w:color w:val="000000"/>
          <w:sz w:val="24"/>
          <w:szCs w:val="24"/>
        </w:rPr>
        <w:t>− освободить пострадавшего от действия травмирующего фактора;</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на место происшествия скорую помощь или организовать доставку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авариях и несчастных случаях на производстве следует обеспечить до начала расследования сохранность обстановки, если это не представляет опасности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6.2.6. Во всех случаях травмы или внезапного заболевания необходимо вызвать на место происшествия медицинских работников, при невозможности – доставить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6.2.7. Возобновление работы допускается по распоряжению руководителя организации и только после устранения причин, приведших к аварийной ситуации и (или) несчастному случаю.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применяемое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Удалить временные ограждения и снять предупреждающие и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7.2.3. Собрать инструмент и приспособления, привести в надлежащий порядок и убрать их в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7.2.4.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5539d408b1341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