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газифицированной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газифицированной котельной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газифицированной котельной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оператора газифицированной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газифицированной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газифицированной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газифицированной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газифицированной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газифицированной котельной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эксплуатации объектов теплоснабжения и теплопотребляющих 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безопасности сетей газораспределения и газопотребления,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 от 15 декабря 2020 года N 531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газифицированной котельной (далее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 газифицированной котельной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обслуживанию котла могут быть допущены лица не моложе 18 лет, обученные по соответствующей программе, имеющие удостоверение квалификационной комиссии на право обслуживания котла,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котельной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оператор газифицированной котельной (далее – оператор котельной) может контактировать с опасными и вредными производственными факторами. К опасным и вредным производственным факторам относятся вредные химические вещества, пыль, шум, вибрация, микроклимат помещений, тепловое излучение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котельной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обслуживанию газовой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 подготовить к работе необходимый инструмент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заземления, работу вентиляционных установок, электрооборудования. Все открытые и доступно расположенные движущиеся части тепловых энергоустановок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Убедиться, что у насосных агрегатов, тягодутьевых машин и другого вращающегося оборудования (в том числе резервного) закреплены предохранительные кожухи, подходы к ним свободны, оборудование и полы чистые, арматура и контрольно-измерительные приборы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работу газорегуляторной установки. Давление газа до и после нее должно соответствовать параметрам настройки и требованиям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горение на горелках и исправность топок работающих котлов, состояние обмуровки котлов, изоляции трубопроводов и вспомогательного оборудования, целостность взрывных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исправность предохранительных клапанов котлов путем их подрыва.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На паровых котлах по водоуказательным стеклам проверить положение уровня в барабане, произвести продувку водоуказательных колонок.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Убедиться, что автоматика безопасности котла включена, отсечные (исполнительные) устройства не заклинены.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Проверить соответствие работы котла режимной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Проверить наличие аварийного инструмента, смазочных и обтирочных материалов, аптечки, противопожарных средств, переносного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Оформить приемку-сдачу смены записью в сменном журнале за подписями принимающих и сдающих смену с указанием даты, времени и фамилий.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Убедиться в наличии инструментов,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Проверить наличие аптечки для оказания первой медицинской помощи,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электроинструментом следует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Работу производить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Оператор газовой котельной должен производить обходы вверенного ему оборудования и производить запись показаний приборов в суточную ведомость. При обходе производить анализ работы оборудования и показаний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Оператор газовой котельной должен своевременно производить продувку паровых котлов согласно указаниям аппаратчика химводоочистки, а на котлах с давлением пара до 0,7 кг/см – согласно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свищей в трубопроводах (паровых, водяных и др.) оператор газовой котельной обязан немедленно определить опасную зону, прекратить в ней все работы, удалить из нее персонал, оградить эту зону и вывесить знаки безопасности «Проход воспрещен!», «Осторожно! Опасная зона!». О принятых мерах по дефекту доложить мастеру. Произвести запись в сменном журнале и журнале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 теплообменных аппаратов и трубопроводов, отключенных для ремонта, следует снять давление и освободить их от пара и воды. С электроприводов отключающей арматуры должно быть снято электрическое напряжение, а с цепей управления электроприводами – предохранители. Снятие электрического напряжения и предохранителей производит электротехнический персонал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Вся отключающая арматура должна быть в закрытом состоянии. Вентили дренажей, соединенных непосредственно с атмосферой, должны быть открыты. Вентили дренажей закрытого типа после дренирования теплообменного аппарата (трубопровода) должны быть закрыты, между запорной арматурой и теплообменным аппаратом (трубопроводом) должна быть арматура, непосредственно соединенная с атмосферой.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Отключающая арматура должна быть обвязана цепями и заперта на замки, вывешены знаки безопасности «Не открывать – работают люди», на ключах управления электроприводами отключающей арматуры – «Не включать – работают люди», на месте работы – «Работать здесь».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Приступать к наладке аппаратов и трубопроводов при избыточном давлении в них запрещается. Дренирование воды и пара должно производиться через дренажную арматуру.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срыва резьбы соединительные штуцера контрольно-измерительной арматуры (для устранения течи через резьбу) следует подтягивать только гаечными ключами, размер которых должен соответствовать граням подтягиваемых элементов, при давлении не выше 0,3 кПа (3 кг/см). Применение для этих целей других ключей, а также удлиняющих рычагов запрещается. Перед подтягиванием следует проверить состояние видимой части резьбы, особенно на штуцерах воздушников.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подтягивании резьбового соединения рабочий должен располагаться с противоположной стороны от возможного выброса струи воды или пара при срыве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прогреве паропровода сначала следует открывать дренажи, потом медленно и осторожно – паровые вентили. В случае возникновения гидравлических ударов прогрев необходимо прекратить до их исчезновения и принять меры к устранению причин, вызвавших эти удары.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находиться без производственной необходимости на площадках агрегатов, вблизи люков, лазов, водоуказательных стекол, а также около запорной, регулирующей, предохранительной арматуры и фланцевых соединений трубопроводов,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опираться и становиться на барьеры площадок, ходить по трубопроводам, а также по конструкциям и перекрытиям, не предназначенным для прохода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пуск и кратковременная работа оборудования при отсутствии или неисправном состоянии ограждающих устройств. Запрещается производить уборку вблизи механизмов без предохранительных ограждений или с плохо закрепленными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чистить, обтирать или смазывать вращающиеся части механизмов, а также перелезать через ограждения или просовывать руки за них для смазки или уборки. Запрещается при обтирке наружной поверхности работающих механизмов наматывать на руку или пальцы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качестве обтирочного материала следует применять хлопчатобумажные или льняные тряпки.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останавливать вручную вращающиеся или движущиеся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эксплуатировать неисправное оборудование, а также оборудование с неисправными или отключенными устройствами аварийного отключения, блокировок, защит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Замену перегоревших ламп должен производить электротехнический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Переносные ручные электрические светильники должны питаться от сети не выше 50 В. В особо неблагоприятных условиях, когда опасность поражения электрическим током усугубляется темнотой, повышенной влажностью, запыленностью, соприкосновением с металлическими поверхностями, напряжение сети не должно превышать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насосов, дымососов, вентиляторов температура подшипников не должна быть выше 70 °С. Пуск в работу этого оборудования при неисправных системах охлаждения запрещается. Дежурный персонал обязан уделять особое внимание качеству смазки трущихся деталей механизмов, от этого зависит срок службы механизмов и расход электроэнергии. Подшипники следует проверять ежечасно, не допуская их перегрева.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Осматривать все газопроводы котельной следует ежечасно. Плотность соединений газопроводов котельной и газовой арматуры, проверяют в сроки, определенные производственной инструкцией: по внешним признакам, утечки газа – по звуку, по запаху, газоанализатором, обмыливанием мест соединений. Применение огня для обнаружения утечки газа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проведении газоопасных работ должны соблюдаться следующие меры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переносного источника света должны использоваться только светильники во взрывозащищенном исполнении напряжением не выше 12 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должен быть из цветного металла, исключающего возможность искрообразования. Допускается применение инструмента из черного металла. При этом его рабочая часть должна обильно смазываться солидолом или другой смазкой;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обувь персонала должна быть без стальных подковок и гвоздей, в противном случае необходимо надевать галоши.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Двери газоопасных помещений, не имеющих постоянного обслуживающего персонала, должны быть закрыты на замок. Ключи должны храниться у ответственного лица и выдаваться на время работ под расписку лицам, указанным в утвержденном списке, и по окончании работ ежедневно возвращаться.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необходимости произвести обдувку поверхностей нагрева трубных котлов должна быть увеличена тяга и обеспечен устойчивый режим горения. Обдувка может производиться только с разрешения ответственного лица. Механизированная обдувка котла стационарными обдувочными устройствами должна выполняться в соответствии со специальной инструкцией. При ручной обдувке персонал должен надеть защитные очки, рукавицы и каски с пелериной. Если при обдувке котла выбиваются газы, зола из обдувочного люка, темнеет топка или появляется посторонний шум, обдувка должна быть прекращена. Запрещается при обдувке котла пароводяной смесью открывать лючки и гляделки на обдуваемой стороне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Продувка водоуказательных приборов должна выполняться в сроки, определенные производственной инструкцией. При продувке водоуказательных колонок надеть рукавицы, защитные очки и операции следует выполнять, находясь сбоку от водомерного стекла, в следующем порядке: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медленно открыть продувочный кран колонки;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нижний (водяной) кран на 8–10 секунд, после чего вновь его открыть;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верхний (паровой) кран колонки на 8–10 секунд, затем опять открыть;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нижний продувочный кран колонки.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оставлять котлы без надзора до полного прекращения горения в топке и снижения в них давления среды до нуля.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сдаче смены довести до сведения принимающего вахту обо всех замечаниях по работе оборудования, показать наличие оборудования, инструментов, инвентаря, инструкций, схем и т. п., согласно перечню и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Резервные насосы должны находиться в постоянной пусковой готовности и опробоваться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Помещение котельной, котлы и все оборудование содержать в исправном состоянии и чистоте. Пыль со стен, подоконников, перекрытий, лестниц, поверхностей оборудования и других мест ее отложений должна удаляться влажной уборкой по графику, установленному местной инструкцией. Применять при уборке помещений и оборудования горючие вещества (бензин, керосин, ацетон и др.)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Проходы в каждом помещении и выходы из него должны быть свободны, не захламлены.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Оператор газовой котельной во время смены по разрешению мастера может привлекаться к ремонтным работам с освобождением на это время от обслуживания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Курение на территории и в производственных помещениях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хранить в производственных помещениях бензин, керосин, спирт, лакокраски, растворители, разбавители и другие легковоспламеняющиеся материалы, за исключением небольшого количества в пределах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Все горячие части оборудования, трубопроводы, баки и другие элементы, прикосновение к которым может вызвать ожоги, должны иметь тепловую изоляцию. Температура на поверхности изоляции при температуре окружающего воздуха 25 °С должна быть не выше 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оборванные, свешивающиеся или лежащие на земле и полу провода, а также на обрывки проволоки, веревки и тросы, соприкасающиеся с этими проводами, или прикасаться к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наладку оборудования без выполнения технических мероприятий, препятствующих его ошибочному включению в работу (пуск двигателя, подача пара или воды и т. п.), самопроизвольному перемещению или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По окончании очистки или ремонта оборудования необходимо удостовериться в том, что в нем не осталось людей или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котельной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Оператору котельной не разрешается принимать и сдавать дежурство во время ликвидации аварий в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признаков загазованности помещения котельной включение и выключение электроосвещения, электрооборудования, растопка котлов, а также пользование открытым огнем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котельной должен принимать немедленные меры к устранению неисправностей, угрожающих безопасной и безаварийной работе оборудования. Если неисправности устранить собственными силами невозможно, то необходимо сообщить об этом администрации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Оператор котельной обязан в аварийных случаях немедленно остановить котел и сообщить о случившемся руководителю котельной или лицу, его заменяющему, если: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перестало действовать более 50 процентов предохранительных клапанов или заменяющих их предохранительных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поднялось выше разрешенного более чем на 10 процентов и продолжает расти, несмотря на прекращение подачи топлива, уменьшение тяги и дутья, усиленное питание котла водой;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произошла утечка воды из котла (ниже нижней кромки водоуказательного стекла), подпитка котла водой при этом запрещается;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быстро снижается, несмотря на усиленное питание котла водой;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поднялся выше верхней кромки водоуказательного стекла и продувкой котла не удается снизить его;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прекращено действие всех питательных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прекращено действие всех водоуказательных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основных элементах котла (барабане, коллекторе, камере, жаровой трубе, огневой коробке, кожухе топки, трубной решетке, внешнем сепараторе, паропроводе и др.) будут обнаружены трещины, выпучины, пропуски в сварных швах, обрывы двух и более находящихся рядом связей;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обнаружена загазованность котельной с котлами, работающими на газообразном топливе, прекращена подача газа, произошел взрыв газовоздушной смеси в топке котла или газоходах;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прекращена подача электроэнергии при искусственной тяге, а также повреждены элементы котла и его обмуровки;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 пожар в котельной, загорелись сажа или частицы топлива в газоходах.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появлении течи в заклепочных швах или в местах вальцовки труб, свищей на трубах нагрева котла, а также при других повреждениях и неисправностях котла, арматуры, манометров, приборов безопасности и вспомогательного оборудования, не требующих немедленной остановки котла, оператор котельной обязан срочно сообщить об этом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остановке котла из-за загорания сажи или уноса топлива в экономайзере, пароперегревателе или газоходах следует немедленно прекратить подачу топлива и воздуха в топку, перекрыть тягу, остановив дымососы и вентиляторы, и полностью перекрыть воздушные и газовые заслонки. Если возможно, заполнить газоход паром и после прекращения горения провентилировать 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возникновении в котельной пожара необходимо вызвать пожарную охрану и принять меры к его тушению. При пожаре в котельной с котлами, работающими на газообразном топливе, нужно немедленно отключить газопровод котельной с помощью задвижки, установленной вне помещения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воспламенения горючих веществ необходимо использовать огнетушитель, песок, землю или накрыть огонь брезентом или войлоком. Заливать водой горящее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обнаружении малейших признаков отравления или раздражении кожи, слизистых оболочек глаз, верхних дыхательных путей необходимо сообщить об этом руководителю и обратиться к врачу (в медпункт).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В котельной должны быть часы, телефон или звуковая сигнализация для вызова в экстренных случаях представителей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работ обо всех замеченных во время работы неисправностях и недостатках, сделать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Проинформировать принимающего смену оператора о работе котлов и всего оборудования в течение смены, а также о проводимых изменениях в режиме работы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(газохода)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7d1b735dc84b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