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для оператора гибочно-валковой машины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оператора гибочно-валковой машины.</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оператора гибочно-валковой машины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на гибочно-валковой машине;</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на гибочно-валковой машине;</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работе на гибочно-валковой машине;</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работе на гибочно-валковой машине.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при работе на гибочно-валковой машине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обработке металлов</w:t>
      </w:r>
      <w:r>
        <w:rPr>
          <w:rFonts w:hAnsi="Times New Roman" w:cs="Times New Roman"/>
          <w:color w:val="000000"/>
          <w:sz w:val="24"/>
          <w:szCs w:val="24"/>
        </w:rPr>
        <w:t xml:space="preserve">, </w:t>
      </w:r>
      <w:r>
        <w:rPr>
          <w:rFonts w:hAnsi="Times New Roman" w:cs="Times New Roman"/>
          <w:color w:val="000000"/>
          <w:sz w:val="24"/>
          <w:szCs w:val="24"/>
        </w:rPr>
        <w:t>Приказ Минтруда от 11.12.2020 № 887н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оператора гибочно-валковой машины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При работе на гибочно-валковой машине оператор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выполнения работ на оператора гибочно-валковой машины могут воздействовать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подвижные элементы оборудования, перемещаемые материалы, заготовки, изделия;</w:t>
      </w:r>
    </w:p>
    <w:p>
      <w:pPr>
        <w:spacing w:line="240" w:lineRule="auto"/>
        <w:rPr>
          <w:rFonts w:hAnsi="Times New Roman" w:cs="Times New Roman"/>
          <w:color w:val="000000"/>
          <w:sz w:val="24"/>
          <w:szCs w:val="24"/>
        </w:rPr>
      </w:pPr>
      <w:r>
        <w:rPr>
          <w:rFonts w:hAnsi="Times New Roman" w:cs="Times New Roman"/>
          <w:color w:val="000000"/>
          <w:sz w:val="24"/>
          <w:szCs w:val="24"/>
        </w:rPr>
        <w:t>- падающие материалы, элементы оборудования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оборудования, инструмента, заготовок и изделий;</w:t>
      </w:r>
    </w:p>
    <w:p>
      <w:pPr>
        <w:spacing w:line="240" w:lineRule="auto"/>
        <w:rPr>
          <w:rFonts w:hAnsi="Times New Roman" w:cs="Times New Roman"/>
          <w:color w:val="000000"/>
          <w:sz w:val="24"/>
          <w:szCs w:val="24"/>
        </w:rPr>
      </w:pPr>
      <w:r>
        <w:rPr>
          <w:rFonts w:hAnsi="Times New Roman" w:cs="Times New Roman"/>
          <w:color w:val="000000"/>
          <w:sz w:val="24"/>
          <w:szCs w:val="24"/>
        </w:rPr>
        <w:t>- опасный уровень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работе на гибочно-валковой машине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спецодежды, спецобуви и других СИЗ на отсутствие внешних повреждений. Спецодежда должна быть соответствующего размера,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4.4.2. Надеть спецодежду и СИЗ, соответствующие выполняемой работе. Спецодежда должна быть застегнута, не допускаются свисающие концы. Волосы убрать под головной убор. Запрещается закалывать спецодежду булавками, иголками, держать в карманах острые и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4.4.3. Получить задание у непосредственного руководителя на выполнение работ, при необходимости пройти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4.4.4.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4.4.5.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4.4.6.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правильность работы всех узлов гибочно-валковой машины.</w:t>
      </w:r>
    </w:p>
    <w:p>
      <w:pPr>
        <w:spacing w:line="240" w:lineRule="auto"/>
        <w:rPr>
          <w:rFonts w:hAnsi="Times New Roman" w:cs="Times New Roman"/>
          <w:color w:val="000000"/>
          <w:sz w:val="24"/>
          <w:szCs w:val="24"/>
        </w:rPr>
      </w:pPr>
      <w:r>
        <w:rPr>
          <w:rFonts w:hAnsi="Times New Roman" w:cs="Times New Roman"/>
          <w:color w:val="000000"/>
          <w:sz w:val="24"/>
          <w:szCs w:val="24"/>
        </w:rPr>
        <w:t>4.4.8. Осмотреть гибочно-валковую машину и убедиться в ее полной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4.4.9. Перед пуском машины в эксплуатацию необходимо провести следующие проверки:</w:t>
      </w:r>
    </w:p>
    <w:p>
      <w:pPr>
        <w:spacing w:line="240" w:lineRule="auto"/>
        <w:rPr>
          <w:rFonts w:hAnsi="Times New Roman" w:cs="Times New Roman"/>
          <w:color w:val="000000"/>
          <w:sz w:val="24"/>
          <w:szCs w:val="24"/>
        </w:rPr>
      </w:pPr>
      <w:r>
        <w:rPr>
          <w:rFonts w:hAnsi="Times New Roman" w:cs="Times New Roman"/>
          <w:color w:val="000000"/>
          <w:sz w:val="24"/>
          <w:szCs w:val="24"/>
        </w:rPr>
        <w:t>4.4.9.1. Проверить затяжку болтов всех редукторов и гидравлических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4.4.9.2. Заполнить бак гидравлической подстанции рекомендованным типом масла, проверить правильность уровня масла с помощью штанги пробки заполнения или индикатора уровня, установленного сбоку бака.</w:t>
      </w:r>
    </w:p>
    <w:p>
      <w:pPr>
        <w:spacing w:line="240" w:lineRule="auto"/>
        <w:rPr>
          <w:rFonts w:hAnsi="Times New Roman" w:cs="Times New Roman"/>
          <w:color w:val="000000"/>
          <w:sz w:val="24"/>
          <w:szCs w:val="24"/>
        </w:rPr>
      </w:pPr>
      <w:r>
        <w:rPr>
          <w:rFonts w:hAnsi="Times New Roman" w:cs="Times New Roman"/>
          <w:color w:val="000000"/>
          <w:sz w:val="24"/>
          <w:szCs w:val="24"/>
        </w:rPr>
        <w:t>4.4.9.3. Проверить правильность уровня масла редукторов скорости с помощью индикатора, расположенного сбоку, при необходимости долить.</w:t>
      </w:r>
    </w:p>
    <w:p>
      <w:pPr>
        <w:spacing w:line="240" w:lineRule="auto"/>
        <w:rPr>
          <w:rFonts w:hAnsi="Times New Roman" w:cs="Times New Roman"/>
          <w:color w:val="000000"/>
          <w:sz w:val="24"/>
          <w:szCs w:val="24"/>
        </w:rPr>
      </w:pPr>
      <w:r>
        <w:rPr>
          <w:rFonts w:hAnsi="Times New Roman" w:cs="Times New Roman"/>
          <w:color w:val="000000"/>
          <w:sz w:val="24"/>
          <w:szCs w:val="24"/>
        </w:rPr>
        <w:t>4.4.9.4. Проверить наличие консистентной смазки во всех точках смазки.</w:t>
      </w:r>
    </w:p>
    <w:p>
      <w:pPr>
        <w:spacing w:line="240" w:lineRule="auto"/>
        <w:rPr>
          <w:rFonts w:hAnsi="Times New Roman" w:cs="Times New Roman"/>
          <w:color w:val="000000"/>
          <w:sz w:val="24"/>
          <w:szCs w:val="24"/>
        </w:rPr>
      </w:pPr>
      <w:r>
        <w:rPr>
          <w:rFonts w:hAnsi="Times New Roman" w:cs="Times New Roman"/>
          <w:color w:val="000000"/>
          <w:sz w:val="24"/>
          <w:szCs w:val="24"/>
        </w:rPr>
        <w:t>4.4.9.5. Убедиться, что машина подсоединена металлическим проводником к заземляющему устройству.</w:t>
      </w:r>
    </w:p>
    <w:p>
      <w:pPr>
        <w:spacing w:line="240" w:lineRule="auto"/>
        <w:rPr>
          <w:rFonts w:hAnsi="Times New Roman" w:cs="Times New Roman"/>
          <w:color w:val="000000"/>
          <w:sz w:val="24"/>
          <w:szCs w:val="24"/>
        </w:rPr>
      </w:pPr>
      <w:r>
        <w:rPr>
          <w:rFonts w:hAnsi="Times New Roman" w:cs="Times New Roman"/>
          <w:color w:val="000000"/>
          <w:sz w:val="24"/>
          <w:szCs w:val="24"/>
        </w:rPr>
        <w:t>4.4.9.6. Проверить правильность выполнения всех соединений – как электрических, так и гидравлических, для последующих вспомогательных 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4.4.9.7. Убедиться, что напряжение, имеющееся на линии, соответствует напряжению, указанному на машине и в технических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4.4.9.8. Убедиться, что все листовые панели машины установлены на каркас. Машина не должна работать без сплошных крышек, установленных на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4.4.9.9. После выполнения всех электрических соединений нужно проверить, чтобы направление вращения насоса совпадало с направлением, указанным стрелкой, находящейся на самом насосе.</w:t>
      </w:r>
    </w:p>
    <w:p>
      <w:pPr>
        <w:spacing w:line="240" w:lineRule="auto"/>
        <w:rPr>
          <w:rFonts w:hAnsi="Times New Roman" w:cs="Times New Roman"/>
          <w:color w:val="000000"/>
          <w:sz w:val="24"/>
          <w:szCs w:val="24"/>
        </w:rPr>
      </w:pPr>
      <w:r>
        <w:rPr>
          <w:rFonts w:hAnsi="Times New Roman" w:cs="Times New Roman"/>
          <w:color w:val="000000"/>
          <w:sz w:val="24"/>
          <w:szCs w:val="24"/>
        </w:rPr>
        <w:t>4.4.9.10. Перед включением машины проверить, чтобы кабель заземления (в электрощите) был соединен с кабелем заземления электрической сети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4.4.9.11. Удалить винт, блокирующий замок.</w:t>
      </w:r>
    </w:p>
    <w:p>
      <w:pPr>
        <w:spacing w:line="240" w:lineRule="auto"/>
        <w:rPr>
          <w:rFonts w:hAnsi="Times New Roman" w:cs="Times New Roman"/>
          <w:color w:val="000000"/>
          <w:sz w:val="24"/>
          <w:szCs w:val="24"/>
        </w:rPr>
      </w:pPr>
      <w:r>
        <w:rPr>
          <w:rFonts w:hAnsi="Times New Roman" w:cs="Times New Roman"/>
          <w:color w:val="000000"/>
          <w:sz w:val="24"/>
          <w:szCs w:val="24"/>
        </w:rPr>
        <w:t>4.4.9.12. Проверить правильность функционирования концевых выключателей.</w:t>
      </w:r>
    </w:p>
    <w:p>
      <w:pPr>
        <w:spacing w:line="240" w:lineRule="auto"/>
        <w:rPr>
          <w:rFonts w:hAnsi="Times New Roman" w:cs="Times New Roman"/>
          <w:color w:val="000000"/>
          <w:sz w:val="24"/>
          <w:szCs w:val="24"/>
        </w:rPr>
      </w:pPr>
      <w:r>
        <w:rPr>
          <w:rFonts w:hAnsi="Times New Roman" w:cs="Times New Roman"/>
          <w:color w:val="000000"/>
          <w:sz w:val="24"/>
          <w:szCs w:val="24"/>
        </w:rPr>
        <w:t>4.4.9.13. Проверить работу гибочно-валковой машины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4.4.10. До любого пуска машины необходимо проверить реальную целость и правильность работы всех кнопок, переключателей, рычажков управления и аварийных систем.</w:t>
      </w:r>
    </w:p>
    <w:p>
      <w:pPr>
        <w:spacing w:line="240" w:lineRule="auto"/>
        <w:rPr>
          <w:rFonts w:hAnsi="Times New Roman" w:cs="Times New Roman"/>
          <w:color w:val="000000"/>
          <w:sz w:val="24"/>
          <w:szCs w:val="24"/>
        </w:rPr>
      </w:pPr>
      <w:r>
        <w:rPr>
          <w:rFonts w:hAnsi="Times New Roman" w:cs="Times New Roman"/>
          <w:color w:val="000000"/>
          <w:sz w:val="24"/>
          <w:szCs w:val="24"/>
        </w:rPr>
        <w:t>4.4.11. Отрегулировать местное электрическое освещение рабочего места таким образом, чтобы свет не попадал в глаза, а рабочее место было достаточно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4.4.12. При обнаружении неисправности в работе каких-либо узлов или машины в целом, необходимо остановить ее работу до выяснения причины, повлекшей эту неисправность, устранить ее и только после этого продолжить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4.4.13.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масляных пятен и др.). Если пол скользкий, его необходимо вытереть или посыпать опилками.</w:t>
      </w:r>
    </w:p>
    <w:p>
      <w:pPr>
        <w:spacing w:line="240" w:lineRule="auto"/>
        <w:rPr>
          <w:rFonts w:hAnsi="Times New Roman" w:cs="Times New Roman"/>
          <w:color w:val="000000"/>
          <w:sz w:val="24"/>
          <w:szCs w:val="24"/>
        </w:rPr>
      </w:pPr>
      <w:r>
        <w:rPr>
          <w:rFonts w:hAnsi="Times New Roman" w:cs="Times New Roman"/>
          <w:color w:val="000000"/>
          <w:sz w:val="24"/>
          <w:szCs w:val="24"/>
        </w:rPr>
        <w:t>4.4.14. Запрещается приступать к работе на гибочно-валковой машине при наличии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наличии неисправности, указанной в руководстве по эксплуатации завода-изготовителя гибочно-валковой машины, при которой не допускается ее использование;</w:t>
      </w:r>
    </w:p>
    <w:p>
      <w:pPr>
        <w:spacing w:line="240" w:lineRule="auto"/>
        <w:rPr>
          <w:rFonts w:hAnsi="Times New Roman" w:cs="Times New Roman"/>
          <w:color w:val="000000"/>
          <w:sz w:val="24"/>
          <w:szCs w:val="24"/>
        </w:rPr>
      </w:pPr>
      <w:r>
        <w:rPr>
          <w:rFonts w:hAnsi="Times New Roman" w:cs="Times New Roman"/>
          <w:color w:val="000000"/>
          <w:sz w:val="24"/>
          <w:szCs w:val="24"/>
        </w:rPr>
        <w:t>— при истекшем сроке ее технического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при невыполнении предписаний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постоянного контроля со стороны ответственных лиц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4.4.15. Не допускается самовольное проведение работ, а также расширение рабочего места и объема задания.</w:t>
      </w:r>
    </w:p>
    <w:p>
      <w:pPr>
        <w:spacing w:line="240" w:lineRule="auto"/>
        <w:rPr>
          <w:rFonts w:hAnsi="Times New Roman" w:cs="Times New Roman"/>
          <w:color w:val="000000"/>
          <w:sz w:val="24"/>
          <w:szCs w:val="24"/>
        </w:rPr>
      </w:pPr>
      <w:r>
        <w:rPr>
          <w:rFonts w:hAnsi="Times New Roman" w:cs="Times New Roman"/>
          <w:color w:val="000000"/>
          <w:sz w:val="24"/>
          <w:szCs w:val="24"/>
        </w:rPr>
        <w:t>4.4.16. 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4.4.17.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санитарно-гигиенические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5.1.3. Выполнять только ту работу, по которой пройдено обучение, получен инструктаж по охране труда и к которой допущен лицом,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5.1.4. Не допускать к своей работе необученных и посторонних лиц. Присутствие посторонних лиц в рабочем пространстве гибочно-валковой машины во время выполнения работ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 следует быть внимательным, не отвлекаться от выполнения своих обязанностей и не отвлекать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5.1.6. Работать в установленной спецодежде, спецобуви, правильно применять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5.1.7. Выполнять требования безопасности, изложенные в инструкции по эксплуатации гибочно-валковой машины.</w:t>
      </w:r>
    </w:p>
    <w:p>
      <w:pPr>
        <w:spacing w:line="240" w:lineRule="auto"/>
        <w:rPr>
          <w:rFonts w:hAnsi="Times New Roman" w:cs="Times New Roman"/>
          <w:color w:val="000000"/>
          <w:sz w:val="24"/>
          <w:szCs w:val="24"/>
        </w:rPr>
      </w:pPr>
      <w:r>
        <w:rPr>
          <w:rFonts w:hAnsi="Times New Roman" w:cs="Times New Roman"/>
          <w:color w:val="000000"/>
          <w:sz w:val="24"/>
          <w:szCs w:val="24"/>
        </w:rPr>
        <w:t>5.1.8. Применять необходимые для безопасной работы исправное оборудование,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5.1.9.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5.1.10. 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5.1.11. 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5.1.12. Работа на гибочно-валковой машине должна проводиться после проверки исправности гибочного пресса.</w:t>
      </w:r>
    </w:p>
    <w:p>
      <w:pPr>
        <w:spacing w:line="240" w:lineRule="auto"/>
        <w:rPr>
          <w:rFonts w:hAnsi="Times New Roman" w:cs="Times New Roman"/>
          <w:color w:val="000000"/>
          <w:sz w:val="24"/>
          <w:szCs w:val="24"/>
        </w:rPr>
      </w:pPr>
      <w:r>
        <w:rPr>
          <w:rFonts w:hAnsi="Times New Roman" w:cs="Times New Roman"/>
          <w:color w:val="000000"/>
          <w:sz w:val="24"/>
          <w:szCs w:val="24"/>
        </w:rPr>
        <w:t>5.1.13. Во избежание несчастных случаев электродвигатель гибочно-валковой машины должен быть отключен от сети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 во время перерывов в работе;</w:t>
      </w:r>
    </w:p>
    <w:p>
      <w:pPr>
        <w:spacing w:line="240" w:lineRule="auto"/>
        <w:rPr>
          <w:rFonts w:hAnsi="Times New Roman" w:cs="Times New Roman"/>
          <w:color w:val="000000"/>
          <w:sz w:val="24"/>
          <w:szCs w:val="24"/>
        </w:rPr>
      </w:pPr>
      <w:r>
        <w:rPr>
          <w:rFonts w:hAnsi="Times New Roman" w:cs="Times New Roman"/>
          <w:color w:val="000000"/>
          <w:sz w:val="24"/>
          <w:szCs w:val="24"/>
        </w:rPr>
        <w:t>— при уходе с рабочего места даже на короткое время;</w:t>
      </w:r>
    </w:p>
    <w:p>
      <w:pPr>
        <w:spacing w:line="240" w:lineRule="auto"/>
        <w:rPr>
          <w:rFonts w:hAnsi="Times New Roman" w:cs="Times New Roman"/>
          <w:color w:val="000000"/>
          <w:sz w:val="24"/>
          <w:szCs w:val="24"/>
        </w:rPr>
      </w:pPr>
      <w:r>
        <w:rPr>
          <w:rFonts w:hAnsi="Times New Roman" w:cs="Times New Roman"/>
          <w:color w:val="000000"/>
          <w:sz w:val="24"/>
          <w:szCs w:val="24"/>
        </w:rPr>
        <w:t>— при проведении работ по смазке, чистке, уборке машины;</w:t>
      </w:r>
    </w:p>
    <w:p>
      <w:pPr>
        <w:spacing w:line="240" w:lineRule="auto"/>
        <w:rPr>
          <w:rFonts w:hAnsi="Times New Roman" w:cs="Times New Roman"/>
          <w:color w:val="000000"/>
          <w:sz w:val="24"/>
          <w:szCs w:val="24"/>
        </w:rPr>
      </w:pPr>
      <w:r>
        <w:rPr>
          <w:rFonts w:hAnsi="Times New Roman" w:cs="Times New Roman"/>
          <w:color w:val="000000"/>
          <w:sz w:val="24"/>
          <w:szCs w:val="24"/>
        </w:rPr>
        <w:t>— при обнаружении неисправности машины;</w:t>
      </w:r>
    </w:p>
    <w:p>
      <w:pPr>
        <w:spacing w:line="240" w:lineRule="auto"/>
        <w:rPr>
          <w:rFonts w:hAnsi="Times New Roman" w:cs="Times New Roman"/>
          <w:color w:val="000000"/>
          <w:sz w:val="24"/>
          <w:szCs w:val="24"/>
        </w:rPr>
      </w:pPr>
      <w:r>
        <w:rPr>
          <w:rFonts w:hAnsi="Times New Roman" w:cs="Times New Roman"/>
          <w:color w:val="000000"/>
          <w:sz w:val="24"/>
          <w:szCs w:val="24"/>
        </w:rPr>
        <w:t>— при перерыве в подаче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5.1.14. Смазку деталей и узлов можно выполнять только при выключенной гибочно-валковой машине.</w:t>
      </w:r>
    </w:p>
    <w:p>
      <w:pPr>
        <w:spacing w:line="240" w:lineRule="auto"/>
        <w:rPr>
          <w:rFonts w:hAnsi="Times New Roman" w:cs="Times New Roman"/>
          <w:color w:val="000000"/>
          <w:sz w:val="24"/>
          <w:szCs w:val="24"/>
        </w:rPr>
      </w:pPr>
      <w:r>
        <w:rPr>
          <w:rFonts w:hAnsi="Times New Roman" w:cs="Times New Roman"/>
          <w:color w:val="000000"/>
          <w:sz w:val="24"/>
          <w:szCs w:val="24"/>
        </w:rPr>
        <w:t>5.1.15. Во время работы оставлять инструмент и другие предметы на рабочем столе нельзя.</w:t>
      </w:r>
    </w:p>
    <w:p>
      <w:pPr>
        <w:spacing w:line="240" w:lineRule="auto"/>
        <w:rPr>
          <w:rFonts w:hAnsi="Times New Roman" w:cs="Times New Roman"/>
          <w:color w:val="000000"/>
          <w:sz w:val="24"/>
          <w:szCs w:val="24"/>
        </w:rPr>
      </w:pPr>
      <w:r>
        <w:rPr>
          <w:rFonts w:hAnsi="Times New Roman" w:cs="Times New Roman"/>
          <w:color w:val="000000"/>
          <w:sz w:val="24"/>
          <w:szCs w:val="24"/>
        </w:rPr>
        <w:t>5.1.16. Рабочее место необходимо постоянно содержать в чистоте, не загромождать заготовками и готовой продукцией.</w:t>
      </w:r>
    </w:p>
    <w:p>
      <w:pPr>
        <w:spacing w:line="240" w:lineRule="auto"/>
        <w:rPr>
          <w:rFonts w:hAnsi="Times New Roman" w:cs="Times New Roman"/>
          <w:color w:val="000000"/>
          <w:sz w:val="24"/>
          <w:szCs w:val="24"/>
        </w:rPr>
      </w:pPr>
      <w:r>
        <w:rPr>
          <w:rFonts w:hAnsi="Times New Roman" w:cs="Times New Roman"/>
          <w:color w:val="000000"/>
          <w:sz w:val="24"/>
          <w:szCs w:val="24"/>
        </w:rPr>
        <w:t>5.1.17. Соблюдать требования, обеспечивающие безопасные условия труда и нормальное ведение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5.1.18. Следить за работой машины, периодически проводить ее визуальный осмотр с целью выявления визуальный осмотр с целью выявления повреждений, неисправностей, нарушений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5.1.19. Поврежденные элементы должны быть отремонтированы или заменены.</w:t>
      </w:r>
    </w:p>
    <w:p>
      <w:pPr>
        <w:spacing w:line="240" w:lineRule="auto"/>
        <w:rPr>
          <w:rFonts w:hAnsi="Times New Roman" w:cs="Times New Roman"/>
          <w:color w:val="000000"/>
          <w:sz w:val="24"/>
          <w:szCs w:val="24"/>
        </w:rPr>
      </w:pPr>
      <w:r>
        <w:rPr>
          <w:rFonts w:hAnsi="Times New Roman" w:cs="Times New Roman"/>
          <w:color w:val="000000"/>
          <w:sz w:val="24"/>
          <w:szCs w:val="24"/>
        </w:rPr>
        <w:t>5.1.20. Во время любой операции по монтажу и обслуживанию необходимо ставить к каждому узлу машины, а также рядом с главным прерывателем, установленным на электрощите, хорошо видимое и однозначное объявление, со следующими указаниями: «Идет монтаж машины!», «Машина на обслуживании!».</w:t>
      </w:r>
    </w:p>
    <w:p>
      <w:pPr>
        <w:spacing w:line="240" w:lineRule="auto"/>
        <w:rPr>
          <w:rFonts w:hAnsi="Times New Roman" w:cs="Times New Roman"/>
          <w:color w:val="000000"/>
          <w:sz w:val="24"/>
          <w:szCs w:val="24"/>
        </w:rPr>
      </w:pPr>
      <w:r>
        <w:rPr>
          <w:rFonts w:hAnsi="Times New Roman" w:cs="Times New Roman"/>
          <w:color w:val="000000"/>
          <w:sz w:val="24"/>
          <w:szCs w:val="24"/>
        </w:rPr>
        <w:t>5.1.21. Все ремонтные и сервисные работы проводить только после отключения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5.1.22. При работе на гибочно-валковой машине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устанавливать и вынимать штепсельную вилку мокрыми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 натягивать и перекручивать сетевой шнур;</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самостоятельное вскрытие и ремонт установки, вносить изменения в ее конструкцию или регулировку;</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включенную машину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неисправную машину;</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для очистки спецодежды сжатым воздухом, направляя при этом шланг на себя или других;</w:t>
      </w:r>
    </w:p>
    <w:p>
      <w:pPr>
        <w:spacing w:line="240" w:lineRule="auto"/>
        <w:rPr>
          <w:rFonts w:hAnsi="Times New Roman" w:cs="Times New Roman"/>
          <w:color w:val="000000"/>
          <w:sz w:val="24"/>
          <w:szCs w:val="24"/>
        </w:rPr>
      </w:pPr>
      <w:r>
        <w:rPr>
          <w:rFonts w:hAnsi="Times New Roman" w:cs="Times New Roman"/>
          <w:color w:val="000000"/>
          <w:sz w:val="24"/>
          <w:szCs w:val="24"/>
        </w:rPr>
        <w:t>— останавливаться около машины во время ее работы, чтобы не столкнуться с выходящей обечайкой.</w:t>
      </w:r>
    </w:p>
    <w:p>
      <w:pPr>
        <w:spacing w:line="240" w:lineRule="auto"/>
        <w:rPr>
          <w:rFonts w:hAnsi="Times New Roman" w:cs="Times New Roman"/>
          <w:color w:val="000000"/>
          <w:sz w:val="24"/>
          <w:szCs w:val="24"/>
        </w:rPr>
      </w:pPr>
      <w:r>
        <w:rPr>
          <w:rFonts w:hAnsi="Times New Roman" w:cs="Times New Roman"/>
          <w:color w:val="000000"/>
          <w:sz w:val="24"/>
          <w:szCs w:val="24"/>
        </w:rPr>
        <w:t>5.1.23. Прежде, чем вставить лист, особенно повышенной толщины, нужно притупить кромки и удалить остатки от отреза и острые ребра. Листы повышенной толщины нужно всегда предварительно разогревать, чтобы облегчить процесс каландрирования без повреждения поверхности валков.</w:t>
      </w:r>
    </w:p>
    <w:p>
      <w:pPr>
        <w:spacing w:line="240" w:lineRule="auto"/>
        <w:rPr>
          <w:rFonts w:hAnsi="Times New Roman" w:cs="Times New Roman"/>
          <w:color w:val="000000"/>
          <w:sz w:val="24"/>
          <w:szCs w:val="24"/>
        </w:rPr>
      </w:pPr>
      <w:r>
        <w:rPr>
          <w:rFonts w:hAnsi="Times New Roman" w:cs="Times New Roman"/>
          <w:color w:val="000000"/>
          <w:sz w:val="24"/>
          <w:szCs w:val="24"/>
        </w:rPr>
        <w:t>5.1.24. Во время извлечения обечайки мостовым краном прижимной валок должен быть открыт, только когда обечайка правильно застропована, и поблизости от рабочей зоны нет работников, кроме крановщика.</w:t>
      </w:r>
    </w:p>
    <w:p>
      <w:pPr>
        <w:spacing w:line="240" w:lineRule="auto"/>
        <w:rPr>
          <w:rFonts w:hAnsi="Times New Roman" w:cs="Times New Roman"/>
          <w:color w:val="000000"/>
          <w:sz w:val="24"/>
          <w:szCs w:val="24"/>
        </w:rPr>
      </w:pPr>
      <w:r>
        <w:rPr>
          <w:rFonts w:hAnsi="Times New Roman" w:cs="Times New Roman"/>
          <w:color w:val="000000"/>
          <w:sz w:val="24"/>
          <w:szCs w:val="24"/>
        </w:rPr>
        <w:t>5.1.25. Избегать выполнения операции шлифовки на листе в машине, как для проверки на твердость, так и для съема задира или для формирования фасок.</w:t>
      </w:r>
    </w:p>
    <w:p>
      <w:pPr>
        <w:spacing w:line="240" w:lineRule="auto"/>
        <w:rPr>
          <w:rFonts w:hAnsi="Times New Roman" w:cs="Times New Roman"/>
          <w:color w:val="000000"/>
          <w:sz w:val="24"/>
          <w:szCs w:val="24"/>
        </w:rPr>
      </w:pPr>
      <w:r>
        <w:rPr>
          <w:rFonts w:hAnsi="Times New Roman" w:cs="Times New Roman"/>
          <w:color w:val="000000"/>
          <w:sz w:val="24"/>
          <w:szCs w:val="24"/>
        </w:rPr>
        <w:t>5.1.26. Не производить операции сварки обечайки в машине.</w:t>
      </w:r>
    </w:p>
    <w:p>
      <w:pPr>
        <w:spacing w:line="240" w:lineRule="auto"/>
        <w:rPr>
          <w:rFonts w:hAnsi="Times New Roman" w:cs="Times New Roman"/>
          <w:color w:val="000000"/>
          <w:sz w:val="24"/>
          <w:szCs w:val="24"/>
        </w:rPr>
      </w:pPr>
      <w:r>
        <w:rPr>
          <w:rFonts w:hAnsi="Times New Roman" w:cs="Times New Roman"/>
          <w:color w:val="000000"/>
          <w:sz w:val="24"/>
          <w:szCs w:val="24"/>
        </w:rPr>
        <w:t>5.1.27. Не производить операции с движущимися механическими органами. Перед выполнением операций нужно отсоединить машину от электрического питания, поставить объявления, которые запрещают случайное подключение к питанию во время проведения работ по обслуживанию.</w:t>
      </w:r>
    </w:p>
    <w:p>
      <w:pPr>
        <w:spacing w:line="240" w:lineRule="auto"/>
        <w:rPr>
          <w:rFonts w:hAnsi="Times New Roman" w:cs="Times New Roman"/>
          <w:color w:val="000000"/>
          <w:sz w:val="24"/>
          <w:szCs w:val="24"/>
        </w:rPr>
      </w:pPr>
      <w:r>
        <w:rPr>
          <w:rFonts w:hAnsi="Times New Roman" w:cs="Times New Roman"/>
          <w:color w:val="000000"/>
          <w:sz w:val="24"/>
          <w:szCs w:val="24"/>
        </w:rPr>
        <w:t>5.1.28. Запрещено работать на машине или органах движения или передачи, не имеющих соответствующего защитного ограждения, запрещено работать с электрическими устройствами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5.1.29. Машина не должна использоваться для иных действий, кроме указанных в инструкции по эксплуатации. Не разрешаются следующие действия:</w:t>
      </w:r>
    </w:p>
    <w:p>
      <w:pPr>
        <w:spacing w:line="240" w:lineRule="auto"/>
        <w:rPr>
          <w:rFonts w:hAnsi="Times New Roman" w:cs="Times New Roman"/>
          <w:color w:val="000000"/>
          <w:sz w:val="24"/>
          <w:szCs w:val="24"/>
        </w:rPr>
      </w:pPr>
      <w:r>
        <w:rPr>
          <w:rFonts w:hAnsi="Times New Roman" w:cs="Times New Roman"/>
          <w:color w:val="000000"/>
          <w:sz w:val="24"/>
          <w:szCs w:val="24"/>
        </w:rPr>
        <w:t>— обработка листов толщиной, отличающейся от максимально разрешенной толщины, или металлических профилей, особенно по центру валков;</w:t>
      </w:r>
    </w:p>
    <w:p>
      <w:pPr>
        <w:spacing w:line="240" w:lineRule="auto"/>
        <w:rPr>
          <w:rFonts w:hAnsi="Times New Roman" w:cs="Times New Roman"/>
          <w:color w:val="000000"/>
          <w:sz w:val="24"/>
          <w:szCs w:val="24"/>
        </w:rPr>
      </w:pPr>
      <w:r>
        <w:rPr>
          <w:rFonts w:hAnsi="Times New Roman" w:cs="Times New Roman"/>
          <w:color w:val="000000"/>
          <w:sz w:val="24"/>
          <w:szCs w:val="24"/>
        </w:rPr>
        <w:t>— сварка и/или шлифовка листа, еще установленного между валками машины;</w:t>
      </w:r>
    </w:p>
    <w:p>
      <w:pPr>
        <w:spacing w:line="240" w:lineRule="auto"/>
        <w:rPr>
          <w:rFonts w:hAnsi="Times New Roman" w:cs="Times New Roman"/>
          <w:color w:val="000000"/>
          <w:sz w:val="24"/>
          <w:szCs w:val="24"/>
        </w:rPr>
      </w:pPr>
      <w:r>
        <w:rPr>
          <w:rFonts w:hAnsi="Times New Roman" w:cs="Times New Roman"/>
          <w:color w:val="000000"/>
          <w:sz w:val="24"/>
          <w:szCs w:val="24"/>
        </w:rPr>
        <w:t>— обработки со значением калибровки ограничительных клапанов момента, отличающейся от калибровки, установленной 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 контроль формы обечайки на машине при ходьбе по валкам машины, даже</w:t>
      </w:r>
    </w:p>
    <w:p>
      <w:pPr>
        <w:spacing w:line="240" w:lineRule="auto"/>
        <w:rPr>
          <w:rFonts w:hAnsi="Times New Roman" w:cs="Times New Roman"/>
          <w:color w:val="000000"/>
          <w:sz w:val="24"/>
          <w:szCs w:val="24"/>
        </w:rPr>
      </w:pPr>
      <w:r>
        <w:rPr>
          <w:rFonts w:hAnsi="Times New Roman" w:cs="Times New Roman"/>
          <w:color w:val="000000"/>
          <w:sz w:val="24"/>
          <w:szCs w:val="24"/>
        </w:rPr>
        <w:t>неподвижным;</w:t>
      </w:r>
    </w:p>
    <w:p>
      <w:pPr>
        <w:spacing w:line="240" w:lineRule="auto"/>
        <w:rPr>
          <w:rFonts w:hAnsi="Times New Roman" w:cs="Times New Roman"/>
          <w:color w:val="000000"/>
          <w:sz w:val="24"/>
          <w:szCs w:val="24"/>
        </w:rPr>
      </w:pPr>
      <w:r>
        <w:rPr>
          <w:rFonts w:hAnsi="Times New Roman" w:cs="Times New Roman"/>
          <w:color w:val="000000"/>
          <w:sz w:val="24"/>
          <w:szCs w:val="24"/>
        </w:rPr>
        <w:t>— подъем грузов, отличных от обрабатываемых листов, с помощью вертикального</w:t>
      </w:r>
    </w:p>
    <w:p>
      <w:pPr>
        <w:spacing w:line="240" w:lineRule="auto"/>
        <w:rPr>
          <w:rFonts w:hAnsi="Times New Roman" w:cs="Times New Roman"/>
          <w:color w:val="000000"/>
          <w:sz w:val="24"/>
          <w:szCs w:val="24"/>
        </w:rPr>
      </w:pPr>
      <w:r>
        <w:rPr>
          <w:rFonts w:hAnsi="Times New Roman" w:cs="Times New Roman"/>
          <w:color w:val="000000"/>
          <w:sz w:val="24"/>
          <w:szCs w:val="24"/>
        </w:rPr>
        <w:t>центрального суппорта.</w:t>
      </w:r>
    </w:p>
    <w:p>
      <w:pPr>
        <w:spacing w:line="240" w:lineRule="auto"/>
        <w:rPr>
          <w:rFonts w:hAnsi="Times New Roman" w:cs="Times New Roman"/>
          <w:color w:val="000000"/>
          <w:sz w:val="24"/>
          <w:szCs w:val="24"/>
        </w:rPr>
      </w:pPr>
      <w:r>
        <w:rPr>
          <w:rFonts w:hAnsi="Times New Roman" w:cs="Times New Roman"/>
          <w:color w:val="000000"/>
          <w:sz w:val="24"/>
          <w:szCs w:val="24"/>
        </w:rPr>
        <w:t>5.1.30. Никто из работников не должен ходить по листам на входе или на выходе из машины, и не может входить в зоны, связанные с перемещением листов на обработку.</w:t>
      </w:r>
    </w:p>
    <w:p>
      <w:pPr>
        <w:spacing w:line="240" w:lineRule="auto"/>
        <w:rPr>
          <w:rFonts w:hAnsi="Times New Roman" w:cs="Times New Roman"/>
          <w:color w:val="000000"/>
          <w:sz w:val="24"/>
          <w:szCs w:val="24"/>
        </w:rPr>
      </w:pPr>
      <w:r>
        <w:rPr>
          <w:rFonts w:hAnsi="Times New Roman" w:cs="Times New Roman"/>
          <w:color w:val="000000"/>
          <w:sz w:val="24"/>
          <w:szCs w:val="24"/>
        </w:rPr>
        <w:t>5.1.31. Категорически запрещается занимать место сзади гибочно-валковой машины, откуда выходит изогнутый лист.</w:t>
      </w:r>
    </w:p>
    <w:p>
      <w:pPr>
        <w:spacing w:line="240" w:lineRule="auto"/>
        <w:rPr>
          <w:rFonts w:hAnsi="Times New Roman" w:cs="Times New Roman"/>
          <w:color w:val="000000"/>
          <w:sz w:val="24"/>
          <w:szCs w:val="24"/>
        </w:rPr>
      </w:pPr>
      <w:r>
        <w:rPr>
          <w:rFonts w:hAnsi="Times New Roman" w:cs="Times New Roman"/>
          <w:color w:val="000000"/>
          <w:sz w:val="24"/>
          <w:szCs w:val="24"/>
        </w:rPr>
        <w:t>5.1.32. Операции контроля гибки выполняются только на остановленной машине.</w:t>
      </w:r>
    </w:p>
    <w:p>
      <w:pPr>
        <w:spacing w:line="240" w:lineRule="auto"/>
        <w:rPr>
          <w:rFonts w:hAnsi="Times New Roman" w:cs="Times New Roman"/>
          <w:color w:val="000000"/>
          <w:sz w:val="24"/>
          <w:szCs w:val="24"/>
        </w:rPr>
      </w:pPr>
      <w:r>
        <w:rPr>
          <w:rFonts w:hAnsi="Times New Roman" w:cs="Times New Roman"/>
          <w:color w:val="000000"/>
          <w:sz w:val="24"/>
          <w:szCs w:val="24"/>
        </w:rPr>
        <w:t>5.1.33. Для контроля качества полученного вальцевания не разрешается ходить по валкам (даже на остановленной машине). Они могут повернуться под действием веса оператора.</w:t>
      </w:r>
    </w:p>
    <w:p>
      <w:pPr>
        <w:spacing w:line="240" w:lineRule="auto"/>
        <w:rPr>
          <w:rFonts w:hAnsi="Times New Roman" w:cs="Times New Roman"/>
          <w:color w:val="000000"/>
          <w:sz w:val="24"/>
          <w:szCs w:val="24"/>
        </w:rPr>
      </w:pPr>
      <w:r>
        <w:rPr>
          <w:rFonts w:hAnsi="Times New Roman" w:cs="Times New Roman"/>
          <w:color w:val="000000"/>
          <w:sz w:val="24"/>
          <w:szCs w:val="24"/>
        </w:rPr>
        <w:t>5.1.34. Категорически запрещается подниматься на лист, вставленный в машину.</w:t>
      </w:r>
    </w:p>
    <w:p>
      <w:pPr>
        <w:spacing w:line="240" w:lineRule="auto"/>
        <w:rPr>
          <w:rFonts w:hAnsi="Times New Roman" w:cs="Times New Roman"/>
          <w:color w:val="000000"/>
          <w:sz w:val="24"/>
          <w:szCs w:val="24"/>
        </w:rPr>
      </w:pPr>
      <w:r>
        <w:rPr>
          <w:rFonts w:hAnsi="Times New Roman" w:cs="Times New Roman"/>
          <w:color w:val="000000"/>
          <w:sz w:val="24"/>
          <w:szCs w:val="24"/>
        </w:rPr>
        <w:t>5.1.35. Не останавливаться под обрабатываемым листом, как во время стадии ввода, так и во время стадии гибки; лист может внезапно соскользнуть из валков и поранить работников, которые находятся внизу.</w:t>
      </w:r>
    </w:p>
    <w:p>
      <w:pPr>
        <w:spacing w:line="240" w:lineRule="auto"/>
        <w:rPr>
          <w:rFonts w:hAnsi="Times New Roman" w:cs="Times New Roman"/>
          <w:color w:val="000000"/>
          <w:sz w:val="24"/>
          <w:szCs w:val="24"/>
        </w:rPr>
      </w:pPr>
      <w:r>
        <w:rPr>
          <w:rFonts w:hAnsi="Times New Roman" w:cs="Times New Roman"/>
          <w:color w:val="000000"/>
          <w:sz w:val="24"/>
          <w:szCs w:val="24"/>
        </w:rPr>
        <w:t>5.1.36. Не пытаться остановить или замедлить ход движущихся органов руками, другими частями тела, инструментами или какими-либо предметами; также всегда избегать физического контакта с любыми движущимися органами машины.</w:t>
      </w:r>
    </w:p>
    <w:p>
      <w:pPr>
        <w:spacing w:line="240" w:lineRule="auto"/>
        <w:rPr>
          <w:rFonts w:hAnsi="Times New Roman" w:cs="Times New Roman"/>
          <w:color w:val="000000"/>
          <w:sz w:val="24"/>
          <w:szCs w:val="24"/>
        </w:rPr>
      </w:pPr>
      <w:r>
        <w:rPr>
          <w:rFonts w:hAnsi="Times New Roman" w:cs="Times New Roman"/>
          <w:color w:val="000000"/>
          <w:sz w:val="24"/>
          <w:szCs w:val="24"/>
        </w:rPr>
        <w:t>5.1.37. Не выполнять операций обслуживания, или любого другого рода, на работающей машине: особенно избегать смазывать в ручном режиме движущиеся органы и приближаться или работать с частями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5.1.38. Не забывать убирать рабочий инструмент, приспособления и т.д. с каждой части машины после их использования, с целью избежать попадания таковых предметов между движущимися частями с последующей опасностью для всего персонала, а также нанесения повреждения самой машине.</w:t>
      </w:r>
    </w:p>
    <w:p>
      <w:pPr>
        <w:spacing w:line="240" w:lineRule="auto"/>
        <w:rPr>
          <w:rFonts w:hAnsi="Times New Roman" w:cs="Times New Roman"/>
          <w:color w:val="000000"/>
          <w:sz w:val="24"/>
          <w:szCs w:val="24"/>
        </w:rPr>
      </w:pPr>
      <w:r>
        <w:rPr>
          <w:rFonts w:hAnsi="Times New Roman" w:cs="Times New Roman"/>
          <w:color w:val="000000"/>
          <w:sz w:val="24"/>
          <w:szCs w:val="24"/>
        </w:rPr>
        <w:t>5.1.39. Не убирать и никогда не вскрывать защитные устройства и устройства безопасности машины (кожухи, аварийные тросы, аварийную кнопку, переключатели с ключом и т.д.), машина никогда не должна функционировать без какого-либо из своих защитных устройств безопасности, никакой из этих органов никогда не должен быть неисправным или вскрытым.</w:t>
      </w:r>
    </w:p>
    <w:p>
      <w:pPr>
        <w:spacing w:line="240" w:lineRule="auto"/>
        <w:rPr>
          <w:rFonts w:hAnsi="Times New Roman" w:cs="Times New Roman"/>
          <w:color w:val="000000"/>
          <w:sz w:val="24"/>
          <w:szCs w:val="24"/>
        </w:rPr>
      </w:pPr>
      <w:r>
        <w:rPr>
          <w:rFonts w:hAnsi="Times New Roman" w:cs="Times New Roman"/>
          <w:color w:val="000000"/>
          <w:sz w:val="24"/>
          <w:szCs w:val="24"/>
        </w:rPr>
        <w:t>5.1.40. В случае если обнаружится неполадка или поломка важного агрегата, которая может угрожать безопасности персонала, следует немедленно нажать красную кнопку (в форме гриба) на пульте управления машины, после чего, для большей безопасности, полностью отключить машину и сообщить своему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5.1.41. В случае остановки на длительный период необходимо отсоединить машину от источников электрического питания. Слить масло из масляной подстанции и защитить ее соответствующим образом, чтобы туда не попала пыль, влага или другие посторонние предметы, которые могут повредить ее органы. Смазать маслом и защитить штоки цилиндров и все направляющие машины. Прикрыть всю машину картоном, включая ее верхнюю часть.</w:t>
      </w:r>
    </w:p>
    <w:p>
      <w:pPr>
        <w:spacing w:line="240" w:lineRule="auto"/>
        <w:rPr>
          <w:rFonts w:hAnsi="Times New Roman" w:cs="Times New Roman"/>
          <w:color w:val="000000"/>
          <w:sz w:val="24"/>
          <w:szCs w:val="24"/>
        </w:rPr>
      </w:pPr>
      <w:r>
        <w:rPr>
          <w:rFonts w:hAnsi="Times New Roman" w:cs="Times New Roman"/>
          <w:color w:val="000000"/>
          <w:sz w:val="24"/>
          <w:szCs w:val="24"/>
        </w:rPr>
        <w:t>5.1.42. Не использовать для сидения случайные предметы (ящики, коробки и т. п.), оборудование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5.1.43. Не курить и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5.1.44. Во время работы работник должен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5.1.45. Соблюдать правила поведения на территории предприятия, в производственных, вспомогательных и бытовых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5.1.46. В случае плохого самочувствия прекратить работу, поставить в известность своего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на гибочно-валковой машине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ситуаций, которые могут привести к авариям и несчастным случаям (например, при пробое изоляции в цепи, течи шлангов, неисправном водоохлаждении или прекращении подачи воды), необходимо прекратить работу, отключить подачу электроэнергии, вывести из опасной зоны людей и сообщить о возникшей ситуации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6.2.2. При возникновении аварии немедленно принять меры по оказанию потерпевшим первой помощи, вызвать машину скорой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6.3.5.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привести в порядок рабочее место, инструмент и приспособления очистить от грязи и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color w:val="000000"/>
          <w:sz w:val="24"/>
          <w:szCs w:val="24"/>
        </w:rPr>
        <w:t>7.2.2. Необходимо выключить электрическое питание, а также освещение и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7.2.3. Нельзя оставлять на рабочем месте горящие материалы.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7.7.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9a4b3635a4a438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