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кардочесальной машины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кардочесальной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кардочесальной машины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кардочесальной машиной;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эксплуатации кардочесальной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эксплуатации кардочесальной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эксплуатации кардочесальной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эксплуатации кардочесальной машины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кардочесальной машины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3.11.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 при эксплуатации кардочесальной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эксплуатации кардочесальной машины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эксплуатации кардочесальной машины на оператора кардочесальной машины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оборудования, перемещаемые материалы,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оборудования,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химические факторы общетоксического, раздражающего, канцерогенного воздействия на организм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неблагоприятный микроклимат;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эксплуатации кардочесальной машины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Осмотреть, привести в порядок и надеть спецодежду.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Узнать у оператора кардочесальной машины, сдающего смену, о неисправностях, которые наблюдались в течение предыдущей смены, принять меры по их устранению и получить сведения о возможных опасностях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Убедиться, что проходы к рабочему месту свободны, не загромождены и хорошо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Для смазки и осмотра рабочих узлов остановить кардочесальную машину, отключить общий рубильник и вывесить плакат "Не включать! Работают люди". Проверить работу вытяжной вентиляции, исправность заземления и блокировки устройств, наличие защелок на технологических окнах.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ременных и цепных передач, чистоту кардочесальной машины 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отсутствие подтеков масла и его достаточное количество в механизмах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закрепление на болтовом соединении передних и задних боковых дверец капсуляции, предохранительных полосок в технологических окнах. Проверить исправность оплеточного станка на пухшнуровых аппаратах, обратив внимание на исправность ограждения вытяжных валиков и регулирования пружин.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исправность транспортных тележек.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отсутствие посторонних предметов внутри аппарата капсуляции.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При обнаружении посторонних предметов внутри аппарата капсуляции или каких-либо неисправностей оборудования, устранение которых не входит в профессиональную обязанность оператора кардочесальной машины, или которые не могут быть устранены его силами, сообщить о них мастеру (начальнику)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Запуск кардочесальной машины в работу разрешается только после устранения всех обнаруженных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Перед пуском кардочесальной машины убедиться в отсутствии людей внутри капсуляции, затем снять плакат с запрещающей надписью, подать предупредительный звуковой и световой сигналы и запустить кардочесальную машину в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Не допускается шунтировать конечные выключатели, заходить самим и допускать кого-либо внутрь капсуляции оборудования во время его работы и до полного останова всех рабочих узлов.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допускается открывать шкафы (пульты) управления и проводить в них какие-либо операции.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Очистку, обмотку и смазку рабочих узлов производить на полностью остановленном оборудовании, при выключенном рубильнике и вывешенном плакате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Заправку вуали в заборные валики и делительную каретку производить только палочкой через технологическое окно.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допускается заходить внутрь капсуляции во время технологической чистки оборудования чистильщиками-точильщиками.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Технологические окна во время работы оборудования должны быть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открывать ограждения и крышки механизмов при работающем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разматывать вуаль и намотавшуюся ровницу с заборных, сучильных и делительных валиков при работающем кардочесальной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Разматывание намотавшейся вуали и ровницы с делительного валика, расположенного над третьей сверху сучильной парой, производить при помощи специального крючка с плоской ручкой при работающей кардочесальной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Разрешается допускать помощника мастера внутрь капсуляции кардочесальной машины во время его работы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заправке вуали в вертикальный транспортер раскладчика на двухпрочесном аппарате;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поправке и установке делительных ремешков.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производства указанных работ оборудование остановить. Одному помощнику мастера находиться внутри капсуляции, второму - за капсуляцией и следить за действиями первого. Оператору кардочесальной машины находиться непосредственно у пульта управления кардочесальной машины и по команде помощника мастера, находящегося за капсуляцией, произвести включение (отключение)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Обтяжку лентой рабочих и съемных валов кардочесальной машины производить бригадой в составе не менее 2-х работников при помощи специальных приспособлений или специальных механизмов (прибора для обтяжки барабанов пильчатой гарнитурой ПОА-1, станка для обтяжки валиков 17СО-1, натяжного прибора для обтяжки рабочих органов игольчатой гарнитурой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Обтяжку игольчатой лентой предпрочесывателя, главного барабана и съемных барабанов вручную производить бригадой в составе не менее 4-х работников при помощи специального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Работники, входящие в состав бригады по обтяжке валов и главного барабана кардочесальной машины лентой, назначаются мастером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допускается выгребать угары из-под кардочесальной машины во время его работы. Для этой цели пользоваться транспортером угаров.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шунтировать кнопку "Пуск" транспортера угаров различными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на аппарате по изготовлению пухшнуров замену, заправку цевок с хлопчатобумажной пряжей, удаление намотавшейся хлопчатобумажной пряжи, вуали с вытяжных валиков производить только при полностью остановленном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осторожность при работе на смоточном станке, чтобы не уронить на ноги смотанный валик пухшнура.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снимать наработанную бухту пухшнура оператору кардочесальной машины. Эту операцию производит помощник мастера, обслуживающий данное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кардокардочесальной машины бункер для дополнительной загрузки пыли в пухшнур должен быть закрыт.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Загрузку пыли в бункер производить при помощи совка при остановленном аппарате.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Осторожно обращаться с ножом, чтобы не травмировать пальцы рук при резке упаковочного шпагата.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подвешивании тележки с ровницей на крючок транспортирующего конвейера соблюдать осторожность и находиться сбоку тележки во избежание получения травмы рычагом грузоподъемного механизма.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допускается загромождать проходы и проезды тарой и другими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обнаружении неисправности в работе оборудования отключить оборудование и сообщить об этом мастеру (начальнику) смены. Устранять неисправности и производить ремонт оборудования самостоятельно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 оставлять без присмотра работающее оборудование и допускать к работе на нем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Для осмотра, чистки и ремонта технологического оборудования при невозможности пользования общим освещением разрешается применение переносных светильников напряжением не выше 12 В. Светильники и арматура должны быть в соответствующем исполнении для взрывоопасных производств.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допускается удаление горючей пыли с помощью сжатого воздуха или газа, а также иными способами, приводящими к образованию взрывоопасных смесей.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5.3. Указания по безопасному содержанию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- возможность поражения током вследствие прямого контакта с токоведущими частями из-за касания незащищенными частями тела деталей, находящихся под напряжением, при выполнении работ в электроустановках или работ с применением электрифицированного инструмента без использования СИЗ и в результате нарушения инструкции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воздействия локальной вибрации при использовании ручных механизмов в следствие нарушения технологии производства работ и несоблюдении режима труда и отдыха (регламентированных перерывов);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вдыхания дыма, паров вредных газов и пыли при пожаре по причине нарушения требований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опасность, связанная с воздействием световой среды по причине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опасность, связанная с перемещением груза вручную, по причине несоблюдения норм переноса тяжестей;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травмирования движущимися частями оборудования при работе на оборудовании с нарушением инструкций по охране труда, инструкций по эксплуатации оборудования организации-изготовителя и не применением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вдыхания паров вредных жидкостей, газов, пыли, тумана, дыма во время работы при отсутствии или неправильном применении средств индивидуальной защиты и нарушении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эксплуатации кардочесальной машины возможно возникновение следующих основных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поломка оборудования по причине нарушения требований правил технической эксплуатации оборудования, несвоевременного или некачественного проведения его технического обслуживания и ремонта;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возгорание горючих материалов по причине замыкания электрической аппаратуры, курения в неустановленных местах, образования искры при проведении ремонтных работ, образования взрывоопасной концентрации хлопковой пыли при неисправной работе аспирационных систем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неисправностей в работе или поломке оборудования остановить его работу, отключить общий рубильник, вывесить плакат "Не включать! Работают люди" и сообщить мастеру (начальнику)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пожаре: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оборудование и обесточить его, отключив общий рубильник;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мастеру (начальнику) смены и в пожарную охрану о пожаре, при этом необходимо указать точное или предположительное место возгорания;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имущества, ликвидации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Очистить оборудование и рабочее место, провести ежесменное техническое обслуживание оборудования в соответствии с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Очистку оборудования и рабочего места производить с помощью специального инструмента (щеток, совков). Уборку разлитого масла производить с применением песка и ветоши (обтирочного материала).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49181065f3c459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