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линии никелирования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линии никелирования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линии никелирования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никелирования;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линии никелирования;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 линии никелированиями;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12.11.2020 № 776н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нанесении металлопокрытий";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линии никелирования.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линии никелирования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оператором линии никелирования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линии никелирования.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оператор может контактировать с опасными и вредными производственными факторами.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Оператор должен знать о возможном контакте с вредными и опасными производственными факторами: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ядовитые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пыль;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микроклимат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никелирования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 оборудования, защитных экранов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привести в порядок рабочую одежду, подготовить исправные индивидуальные средства защиты (очки закрытого типа, резиновые перчатки, резиновые сапоги, прорезиненный фартук), осмотреть необходимые инструменты, приспособления, грузоподъемные средства, проверить их исправность, расположить в удобном и безопасном для пользования месте, убедиться в чистоте токопроводящих штанг на гальванических ваннах.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Работать на гальваническом участке можно только при исправно действующей вентиляции. Проточно-вытяжная вентиляция и местные отсосы должны обеспечивать чистоту и температуру воздуха в соответствии с требованиями санитарных норм. Необходимо проверить эффективность действия отсасывающих устройств в системе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хранение ядов и других химикатов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безопасности труда должны быть устранены собственными силами, а при невозможности сделать это оператор обязан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Содержание ядовитых паров и газов в воздухе рабочей зоны должно проверяться не реже одного раза в шесть месяцев и обязательно каждый раз после введения новых гальванических процессов.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ваннах никелирования необходимо использовать защитные дерматологические средства индивидуальной защиты (далее - ДСИЗ), а после работы - регенерирующие ДСИЗ.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химического никелирования следует оборудовать автоматическим устройством для регулирования концентрации водородных ионов, устройством автоматического контроля и поддержания температуры, приспособлениями для фильтрования, перемешивания электролита и подачи корректирующего раствора, устройством покачивания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Бутыли с кислотой должны храниться плотно закрытыми в специальных корзинах или приспособлениях, обеспечивающих их жесткую и безопасную установку, в прохладном месте. Транспортировать кислоту можно только на специальных носилках или тележках, между бутылями и стенками тары должны быть мягкие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Приготовление растворов для травления металлов должно проводиться путем добавления к воде различных кислот.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раствора из смеси кислот следует вливать кислоты в порядке возрастания их плотности. Разбавляя кислоты, необходимо вливать их только в холодную воду тонкой струей.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Заполнение ванн, разлив кислот и щелочей производятся сифонами с плотными кранами, действие которых основано на всасывании или нагнетании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для создания вакуума в сифонной трубке засасывать воздух ртом. Разлив кислот и щелочей по ваннам наклоном бутылей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сливом кислоты в бутыль в горлышко бутыли должна быть вставлена специальная воронка с воздухоотводящей трубкой.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вливать воду в кислоту;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добавлять кислоту в воду, нагретую выше 20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добавки химикатов в ванну без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Опорожненные бутыли из-под кислоты перед возвращением на склад должны промываться содовым раствором и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Куски щелочи добавляются в раствор медленным погружением при помощи щипцов или сеток.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Местная вентиляция ванн, работающих с подогревом, должна быть включена одновременно с началом подогрева ванн, а выключена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Погружение деталей в ванны и извлечение из них производятся при снятом напряжении и обязательно в средствах индивидуальной защиты (спецодежда, резиновые перчатки и сапоги, прорезиненный фартук, защитные очки закрытого типа).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Изделия следует опускать в раствор и вынимать из него щипцами или на подвесках плавно, избегая разбрызгивания электролита. Мелкие изделия погружают в раствор в корзинах из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гальванических работ запрещается погружать в ванны загрязненные и сырые изделия, работать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извлечения из ванн упавших деталей необходимо пользоваться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процесса гальванопокрытия необходимо держать крышку ванны закрытой, это усилит работу бортовой вентиляции и исключит попадание вредных газов в помещение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Ванны с раствором кислот, щелочей, цианистых, хромовых и других вредных веществ в нерабочее время следует плотно закрывать крышками. За 10–15 минут до начала работы ванны или открытия крышки надо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ваннах хромирования, электрообезжиривания и других для предупреждения образования гремучего газа надо периодически удалять с поверхности раствора загрязнения и пенообразования.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электрованнах химического оксидирования (воронения), ферросульфидирования с концентрированными растворами едких щелочей температура не должна превышать 150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нагреванием ванны надо осторожно долить в нее до рабочего уровня горячую воду небольшими порциями (по стенке ванны) и тщательно размешать раствор, разрушив при этом корку солей на поверхности. Для предупреждения выбрасывания раствора из ванны в процессе его нагревания до начала кипения раствор надо периодически осторожно размешивать.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Убирая помещения, нельзя подметать сухой пол, его надо мыть, применяя древесные опилки, смоченные в 10-процентном растворе железного купороса.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сливать в канализацию отработанные цианистые растворы. До начала слива их следует обезвредить хлорной известью в соответствии со специальной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Чистка штанг производится только влажным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выделении из ванны газа с запахом миндаля надо немедленно прекратить работу, сообщить об этом мастеру 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воспламенения горючих веществ необходимо использовать огнетушитель, песок, землю или накрыть огонь брезентом или войлоком. Заливать водой горящее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пожара или его признаков (дым, запах гари), повреждения технических средств или другой опасности оператор должен немедленно доложить мастеру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малейших признаков отравления или раздражения кожи, слизистых оболочек глаз, верхних дыхательных путей необходимо немедленно прекратить работу, сообщить об этом мастеру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тщательно промыть водой посуду, инструмент, сложить их в отведенное место, закрыть сосуды с кислотой;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05a2515bd043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