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(машиниста) кранов башенных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(машиниста) башенных кранов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башенных кранов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кранов башенных;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кранов башенных;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кранов башенных;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машиниста кранов башенных.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кранов башенных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2.1.6.Правила безопасности опасных производственных объектов, на которых используются подъемные сооружения, утвержденные </w:t>
      </w:r>
      <w:r>
        <w:rPr>
          <w:rFonts w:hAnsi="Times New Roman" w:cs="Times New Roman"/>
          <w:color w:val="000000"/>
          <w:sz w:val="24"/>
          <w:szCs w:val="24"/>
        </w:rPr>
        <w:t>приказом Ростехнадзора от 26.11.2020 №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оператора (машиниста) кранов башенных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Машинист башенного крана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машинистом башенного крана.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машинист башенного крана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машинист башенного крана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На машиниста башенного крана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 складируемые грузы;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его не огражденные движущиеся или вращающиеся элементы;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грузов (при строповке);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утомляемость.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3.4.1.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крана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крана,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Машинист башенного крана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 башенного крана должен пройти медицинский осмотр; крановщик, у которого установлен факт употребления алкогольных напитков или наркотических средств, к работе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4.4.2.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Предъявить руководителю удостоверение о проверке знаний требований охраны труда, получить задание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опасных видов работ получить наряд-допуск (при работе на высоте, при ремонте крана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срок технического освидетельствования крана.</w:t>
      </w:r>
    </w:p>
    <w:p>
      <w:pPr>
        <w:spacing w:line="240" w:lineRule="auto"/>
        <w:rPr>
          <w:rFonts w:hAnsi="Times New Roman" w:cs="Times New Roman"/>
          <w:color w:val="000000"/>
          <w:sz w:val="24"/>
          <w:szCs w:val="24"/>
        </w:rPr>
      </w:pPr>
      <w:r>
        <w:rPr>
          <w:rFonts w:hAnsi="Times New Roman" w:cs="Times New Roman"/>
          <w:color w:val="000000"/>
          <w:sz w:val="24"/>
          <w:szCs w:val="24"/>
        </w:rPr>
        <w:t>4.4.5. Ознакомиться с записями в вахтенном журнале и произвести приемку крана, убедившись в исправности всех его механизмов, металлоконструкций, узлов, частей, а также кранового пути.</w:t>
      </w:r>
    </w:p>
    <w:p>
      <w:pPr>
        <w:spacing w:line="240" w:lineRule="auto"/>
        <w:rPr>
          <w:rFonts w:hAnsi="Times New Roman" w:cs="Times New Roman"/>
          <w:color w:val="000000"/>
          <w:sz w:val="24"/>
          <w:szCs w:val="24"/>
        </w:rPr>
      </w:pPr>
      <w:r>
        <w:rPr>
          <w:rFonts w:hAnsi="Times New Roman" w:cs="Times New Roman"/>
          <w:color w:val="000000"/>
          <w:sz w:val="24"/>
          <w:szCs w:val="24"/>
        </w:rPr>
        <w:t>Для этого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механизмы крана, их крепление и тормоза, а также ходовую часть и противоугонные захваты;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механизмов, электрооборудования;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смазки подшипников, механизмов, канатов, состояние смазочных приспособлений, сальников. В случае необходимости произвести их смазку;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металлоконструкции крана (башню, стрелу, портал), соединения отдельных секций башни, стрелы и элементов их подвески (канаты, растяжки, блоки, серьги и т.д.);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канаты и их крепление на барабане, стреле и в других местах, обращая внимание на правильность укладки канатов в ручьях блоков и барабанов, а в зимний период - на отсутствие примерзания грузового и стрелового канатов;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крюк, его крепление в обойме и замыкающее устройство на нем или другой сменный грузозахватный орган, установленный вместо крюка;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комплектность противовеса и надежность крепления его элементов;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приборов и устройств безопасности на кране: концевых выключателей, ограничителя грузоподъемности, анемометра, указателя грузоподъемности в зависимости от вылета, сигнального прибора, аварийного рубильника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освещения крана и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пломбы и замка на защитной панели;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крановые пути и тупиковые упоры;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гибкий токоподводящий кабель, а также заземляющие проводники;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проходов (шириной не менее 700 мм) между краном и строящимся зданием и другими сооружениями на всем пути передвижения кранов.</w:t>
      </w:r>
    </w:p>
    <w:p>
      <w:pPr>
        <w:spacing w:line="240" w:lineRule="auto"/>
        <w:rPr>
          <w:rFonts w:hAnsi="Times New Roman" w:cs="Times New Roman"/>
          <w:color w:val="000000"/>
          <w:sz w:val="24"/>
          <w:szCs w:val="24"/>
        </w:rPr>
      </w:pPr>
      <w:r>
        <w:rPr>
          <w:rFonts w:hAnsi="Times New Roman" w:cs="Times New Roman"/>
          <w:color w:val="000000"/>
          <w:sz w:val="24"/>
          <w:szCs w:val="24"/>
        </w:rPr>
        <w:t>4.4.6. Осмотр крана осуществлять только при неработающих механизмах и при отключенном рубильнике в кабине, осмотр токоподводящего кабеля - при отключенном рубильнике, подающем напряжение на кран.</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исправность съемных грузозахватных приспособлений и тары, соответствие их массе и характеру груза, наличие на них клейм или бирок с указанием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4.4.9. Подготовить необходимые для выполнения работ защитные средства и приспособления (диэлектрические перчатки, резиновый диэлектрический коврик в кабину крана и пр.).</w:t>
      </w:r>
    </w:p>
    <w:p>
      <w:pPr>
        <w:spacing w:line="240" w:lineRule="auto"/>
        <w:rPr>
          <w:rFonts w:hAnsi="Times New Roman" w:cs="Times New Roman"/>
          <w:color w:val="000000"/>
          <w:sz w:val="24"/>
          <w:szCs w:val="24"/>
        </w:rPr>
      </w:pPr>
      <w:r>
        <w:rPr>
          <w:rFonts w:hAnsi="Times New Roman" w:cs="Times New Roman"/>
          <w:color w:val="000000"/>
          <w:sz w:val="24"/>
          <w:szCs w:val="24"/>
        </w:rPr>
        <w:t>4.4.10.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в кабине (отсутствие выбоин, неровностей, масляных пятен и др.). Если пол скользкий, его необходимо вытереть.</w:t>
      </w:r>
    </w:p>
    <w:p>
      <w:pPr>
        <w:spacing w:line="240" w:lineRule="auto"/>
        <w:rPr>
          <w:rFonts w:hAnsi="Times New Roman" w:cs="Times New Roman"/>
          <w:color w:val="000000"/>
          <w:sz w:val="24"/>
          <w:szCs w:val="24"/>
        </w:rPr>
      </w:pPr>
      <w:r>
        <w:rPr>
          <w:rFonts w:hAnsi="Times New Roman" w:cs="Times New Roman"/>
          <w:color w:val="000000"/>
          <w:sz w:val="24"/>
          <w:szCs w:val="24"/>
        </w:rPr>
        <w:t>4.4.12. При работе на башенном кране, управляемом из кабины:</w:t>
      </w:r>
    </w:p>
    <w:p>
      <w:pPr>
        <w:spacing w:line="240" w:lineRule="auto"/>
        <w:rPr>
          <w:rFonts w:hAnsi="Times New Roman" w:cs="Times New Roman"/>
          <w:color w:val="000000"/>
          <w:sz w:val="24"/>
          <w:szCs w:val="24"/>
        </w:rPr>
      </w:pPr>
      <w:r>
        <w:rPr>
          <w:rFonts w:hAnsi="Times New Roman" w:cs="Times New Roman"/>
          <w:color w:val="000000"/>
          <w:sz w:val="24"/>
          <w:szCs w:val="24"/>
        </w:rPr>
        <w:t>- перед подвешиванием груза на крюк установить зрительную связь с назначенным стропальщиком, прошедшим надлежащее обучение, аттестацию и имеющим удостоверение на право производства работ по обвязке грузов;</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наличии у него отличительной нарукавной повязки или жетона;</w:t>
      </w:r>
    </w:p>
    <w:p>
      <w:pPr>
        <w:spacing w:line="240" w:lineRule="auto"/>
        <w:rPr>
          <w:rFonts w:hAnsi="Times New Roman" w:cs="Times New Roman"/>
          <w:color w:val="000000"/>
          <w:sz w:val="24"/>
          <w:szCs w:val="24"/>
        </w:rPr>
      </w:pPr>
      <w:r>
        <w:rPr>
          <w:rFonts w:hAnsi="Times New Roman" w:cs="Times New Roman"/>
          <w:color w:val="000000"/>
          <w:sz w:val="24"/>
          <w:szCs w:val="24"/>
        </w:rPr>
        <w:t>- в случае, когда зона, обслуживаемая краном, полностью не обозревается из кабины, для получения сигналов от стропальщика установить зрительную связь с сигнальщиком, назначенным из числа рабочих, обученных подаче сигналов.</w:t>
      </w:r>
    </w:p>
    <w:p>
      <w:pPr>
        <w:spacing w:line="240" w:lineRule="auto"/>
        <w:rPr>
          <w:rFonts w:hAnsi="Times New Roman" w:cs="Times New Roman"/>
          <w:color w:val="000000"/>
          <w:sz w:val="24"/>
          <w:szCs w:val="24"/>
        </w:rPr>
      </w:pPr>
      <w:r>
        <w:rPr>
          <w:rFonts w:hAnsi="Times New Roman" w:cs="Times New Roman"/>
          <w:color w:val="000000"/>
          <w:sz w:val="24"/>
          <w:szCs w:val="24"/>
        </w:rPr>
        <w:t>4.4.13. Убедиться, что весь персонал находится на безопасном расстоянии вне рабочей зоны крана,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4.4.14. Удостовериться, что все штурвалы и рукоятки контроллеров находятся в нулевом положении, включить рубильник в кабине.</w:t>
      </w:r>
    </w:p>
    <w:p>
      <w:pPr>
        <w:spacing w:line="240" w:lineRule="auto"/>
        <w:rPr>
          <w:rFonts w:hAnsi="Times New Roman" w:cs="Times New Roman"/>
          <w:color w:val="000000"/>
          <w:sz w:val="24"/>
          <w:szCs w:val="24"/>
        </w:rPr>
      </w:pPr>
      <w:r>
        <w:rPr>
          <w:rFonts w:hAnsi="Times New Roman" w:cs="Times New Roman"/>
          <w:color w:val="000000"/>
          <w:sz w:val="24"/>
          <w:szCs w:val="24"/>
        </w:rPr>
        <w:t>4.4.15. Произвести пробный пуск крана, убедиться в исправной работе всех его механизмов на холостом ходу, а также электрооборудования,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 механизмов крана и электрической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тормозов;</w:t>
      </w:r>
    </w:p>
    <w:p>
      <w:pPr>
        <w:spacing w:line="240" w:lineRule="auto"/>
        <w:rPr>
          <w:rFonts w:hAnsi="Times New Roman" w:cs="Times New Roman"/>
          <w:color w:val="000000"/>
          <w:sz w:val="24"/>
          <w:szCs w:val="24"/>
        </w:rPr>
      </w:pPr>
      <w:r>
        <w:rPr>
          <w:rFonts w:hAnsi="Times New Roman" w:cs="Times New Roman"/>
          <w:color w:val="000000"/>
          <w:sz w:val="24"/>
          <w:szCs w:val="24"/>
        </w:rPr>
        <w:t>- приборов и устройств безопасности, имеющихся на кране (исправность действия ограничителя грузоподъемности проверяется путем подъема краном контрольных грузов в начале каждой смены или в сроки, установленные руководством по эксплуатации крана или владельцем крана, и в присутствии лица,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 нулевой блокировки магнитных контроллеров;</w:t>
      </w:r>
    </w:p>
    <w:p>
      <w:pPr>
        <w:spacing w:line="240" w:lineRule="auto"/>
        <w:rPr>
          <w:rFonts w:hAnsi="Times New Roman" w:cs="Times New Roman"/>
          <w:color w:val="000000"/>
          <w:sz w:val="24"/>
          <w:szCs w:val="24"/>
        </w:rPr>
      </w:pPr>
      <w:r>
        <w:rPr>
          <w:rFonts w:hAnsi="Times New Roman" w:cs="Times New Roman"/>
          <w:color w:val="000000"/>
          <w:sz w:val="24"/>
          <w:szCs w:val="24"/>
        </w:rPr>
        <w:t>-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радиопереговорной связи и т.д.</w:t>
      </w:r>
    </w:p>
    <w:p>
      <w:pPr>
        <w:spacing w:line="240" w:lineRule="auto"/>
        <w:rPr>
          <w:rFonts w:hAnsi="Times New Roman" w:cs="Times New Roman"/>
          <w:color w:val="000000"/>
          <w:sz w:val="24"/>
          <w:szCs w:val="24"/>
        </w:rPr>
      </w:pPr>
      <w:r>
        <w:rPr>
          <w:rFonts w:hAnsi="Times New Roman" w:cs="Times New Roman"/>
          <w:color w:val="000000"/>
          <w:sz w:val="24"/>
          <w:szCs w:val="24"/>
        </w:rPr>
        <w:t>4.4.16. Осмотр крана, работающего в 2-3 смены, осуществлять совместно с машинистом, сдающим смену.</w:t>
      </w:r>
    </w:p>
    <w:p>
      <w:pPr>
        <w:spacing w:line="240" w:lineRule="auto"/>
        <w:rPr>
          <w:rFonts w:hAnsi="Times New Roman" w:cs="Times New Roman"/>
          <w:color w:val="000000"/>
          <w:sz w:val="24"/>
          <w:szCs w:val="24"/>
        </w:rPr>
      </w:pPr>
      <w:r>
        <w:rPr>
          <w:rFonts w:hAnsi="Times New Roman" w:cs="Times New Roman"/>
          <w:color w:val="000000"/>
          <w:sz w:val="24"/>
          <w:szCs w:val="24"/>
        </w:rPr>
        <w:t>4.4.17. Результаты осмотра крана и опробования механизмов на холостом ходу занести в вахтенный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4.4.18.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В вахтенном журнале лицом, устранившим неисправность, должна быть сделана соответствующая запись.</w:t>
      </w:r>
    </w:p>
    <w:p>
      <w:pPr>
        <w:spacing w:line="240" w:lineRule="auto"/>
        <w:rPr>
          <w:rFonts w:hAnsi="Times New Roman" w:cs="Times New Roman"/>
          <w:color w:val="000000"/>
          <w:sz w:val="24"/>
          <w:szCs w:val="24"/>
        </w:rPr>
      </w:pPr>
      <w:r>
        <w:rPr>
          <w:rFonts w:hAnsi="Times New Roman" w:cs="Times New Roman"/>
          <w:color w:val="000000"/>
          <w:sz w:val="24"/>
          <w:szCs w:val="24"/>
        </w:rPr>
        <w:t>4.4.19. Принять смену, приступить к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4.4.20. Работы на кране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4.4.21. Запрещается приступать к работе на кране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аттестованных стропальщиков, сигнальщиков;</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неисправностей, указанных в руководстве по эксплуатации завода-изготовителя крана, при которых не допускается его применение, в частности:</w:t>
      </w:r>
    </w:p>
    <w:p>
      <w:pPr>
        <w:spacing w:line="240" w:lineRule="auto"/>
        <w:rPr>
          <w:rFonts w:hAnsi="Times New Roman" w:cs="Times New Roman"/>
          <w:color w:val="000000"/>
          <w:sz w:val="24"/>
          <w:szCs w:val="24"/>
        </w:rPr>
      </w:pPr>
      <w:r>
        <w:rPr>
          <w:rFonts w:hAnsi="Times New Roman" w:cs="Times New Roman"/>
          <w:color w:val="000000"/>
          <w:sz w:val="24"/>
          <w:szCs w:val="24"/>
        </w:rPr>
        <w:t>- имеются трещины или деформации в металлоконструкции крана, ослаблены болты в местах разъемных стыков;</w:t>
      </w:r>
    </w:p>
    <w:p>
      <w:pPr>
        <w:spacing w:line="240" w:lineRule="auto"/>
        <w:rPr>
          <w:rFonts w:hAnsi="Times New Roman" w:cs="Times New Roman"/>
          <w:color w:val="000000"/>
          <w:sz w:val="24"/>
          <w:szCs w:val="24"/>
        </w:rPr>
      </w:pPr>
      <w:r>
        <w:rPr>
          <w:rFonts w:hAnsi="Times New Roman" w:cs="Times New Roman"/>
          <w:color w:val="000000"/>
          <w:sz w:val="24"/>
          <w:szCs w:val="24"/>
        </w:rPr>
        <w:t>- в элементах подвески стрелы (серьгах, тягах и др.) имеются трещины, отсутствуют шплинты;</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повреждены или отсутствуют зажимы крепления канатов или ослаблено крепление;</w:t>
      </w:r>
    </w:p>
    <w:p>
      <w:pPr>
        <w:spacing w:line="240" w:lineRule="auto"/>
        <w:rPr>
          <w:rFonts w:hAnsi="Times New Roman" w:cs="Times New Roman"/>
          <w:color w:val="000000"/>
          <w:sz w:val="24"/>
          <w:szCs w:val="24"/>
        </w:rPr>
      </w:pPr>
      <w:r>
        <w:rPr>
          <w:rFonts w:hAnsi="Times New Roman" w:cs="Times New Roman"/>
          <w:color w:val="000000"/>
          <w:sz w:val="24"/>
          <w:szCs w:val="24"/>
        </w:rPr>
        <w:t>- стреловой или грузовой канат имеет число обрывов или износ, превышающие норму, установленную руководством по эксплуатации крана, а также оборванную прядь или местное повреждение;</w:t>
      </w:r>
    </w:p>
    <w:p>
      <w:pPr>
        <w:spacing w:line="240" w:lineRule="auto"/>
        <w:rPr>
          <w:rFonts w:hAnsi="Times New Roman" w:cs="Times New Roman"/>
          <w:color w:val="000000"/>
          <w:sz w:val="24"/>
          <w:szCs w:val="24"/>
        </w:rPr>
      </w:pPr>
      <w:r>
        <w:rPr>
          <w:rFonts w:hAnsi="Times New Roman" w:cs="Times New Roman"/>
          <w:color w:val="000000"/>
          <w:sz w:val="24"/>
          <w:szCs w:val="24"/>
        </w:rPr>
        <w:t>- механизмы подъема груза, стрелы, передвижения или поворота крана имеют дефекты;</w:t>
      </w:r>
    </w:p>
    <w:p>
      <w:pPr>
        <w:spacing w:line="240" w:lineRule="auto"/>
        <w:rPr>
          <w:rFonts w:hAnsi="Times New Roman" w:cs="Times New Roman"/>
          <w:color w:val="000000"/>
          <w:sz w:val="24"/>
          <w:szCs w:val="24"/>
        </w:rPr>
      </w:pPr>
      <w:r>
        <w:rPr>
          <w:rFonts w:hAnsi="Times New Roman" w:cs="Times New Roman"/>
          <w:color w:val="000000"/>
          <w:sz w:val="24"/>
          <w:szCs w:val="24"/>
        </w:rPr>
        <w:t>- детали тормозов механизмов крана имеют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 уменьшена масса противовеса или балласта;</w:t>
      </w:r>
    </w:p>
    <w:p>
      <w:pPr>
        <w:spacing w:line="240" w:lineRule="auto"/>
        <w:rPr>
          <w:rFonts w:hAnsi="Times New Roman" w:cs="Times New Roman"/>
          <w:color w:val="000000"/>
          <w:sz w:val="24"/>
          <w:szCs w:val="24"/>
        </w:rPr>
      </w:pPr>
      <w:r>
        <w:rPr>
          <w:rFonts w:hAnsi="Times New Roman" w:cs="Times New Roman"/>
          <w:color w:val="000000"/>
          <w:sz w:val="24"/>
          <w:szCs w:val="24"/>
        </w:rPr>
        <w:t>- износ крюка превышает 10% первоначальной высоты сечения, неисправно устройство, замыкающее зев крюка, нарушено крепление крюка в обойме;</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неисправны или отсутствуют концевые выключатели механизмов подъема груза, стрелы и передвижения крана, указатель грузоподъемности, ограничитель грузоподъемности, анемометр или сигнальный прибор;</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повреждены канатные блоки и полиспасты;</w:t>
      </w:r>
    </w:p>
    <w:p>
      <w:pPr>
        <w:spacing w:line="240" w:lineRule="auto"/>
        <w:rPr>
          <w:rFonts w:hAnsi="Times New Roman" w:cs="Times New Roman"/>
          <w:color w:val="000000"/>
          <w:sz w:val="24"/>
          <w:szCs w:val="24"/>
        </w:rPr>
      </w:pPr>
      <w:r>
        <w:rPr>
          <w:rFonts w:hAnsi="Times New Roman" w:cs="Times New Roman"/>
          <w:color w:val="000000"/>
          <w:sz w:val="24"/>
          <w:szCs w:val="24"/>
        </w:rPr>
        <w:t>- отсутствуют ограждения механизмов или голых токоведущих частей электрооборудования, а также отсутствует или повреждено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неисправны крановые пути;</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повреждены или отсутствуют противоугонные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площадка для установки крана не соответствует проекту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при истекшем сроке технического освидетельствования крана;</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крана, периодически проводить его визуальный осмотр с целью выявления повреждений его агрегатов, механизмов, защитных устройств, ограждений и др.</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тары,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кране необходимо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5.1.7.1. Включение и остановку механизмов крана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5.1.7.2. Перевод механизмов с прямого хода на обратный выполнять только после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5.1.7.3. Подход крана к концевым выключателям или отключающим их устройствам производить на пониженной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5.1.7.4. При одновременном действии нескольких башенных кранов на одном крановом пути во избежание их столкновения соблюдать меры безопасности, изложенные в проекте производства работ или технологической карте.</w:t>
      </w:r>
    </w:p>
    <w:p>
      <w:pPr>
        <w:spacing w:line="240" w:lineRule="auto"/>
        <w:rPr>
          <w:rFonts w:hAnsi="Times New Roman" w:cs="Times New Roman"/>
          <w:color w:val="000000"/>
          <w:sz w:val="24"/>
          <w:szCs w:val="24"/>
        </w:rPr>
      </w:pPr>
      <w:r>
        <w:rPr>
          <w:rFonts w:hAnsi="Times New Roman" w:cs="Times New Roman"/>
          <w:color w:val="000000"/>
          <w:sz w:val="24"/>
          <w:szCs w:val="24"/>
        </w:rPr>
        <w:t>5.1.7.5. Перед включением крана после остановки, началом передвижения, при подъеме, опускании и перемещении груза подавать предупредительный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5.1.7.6. Подъем и перемещение груза осуществлять только по сигналу стропальщика или специально выделенного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Не производить маневра, если сигнал подается неправильно, вопреки принятой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Помнить, что за повреждения, причиненные при работе крана, ответственность несет работник, неправильно подавший сигнал, а также работник, неверно его исполнивший.</w:t>
      </w:r>
    </w:p>
    <w:p>
      <w:pPr>
        <w:spacing w:line="240" w:lineRule="auto"/>
        <w:rPr>
          <w:rFonts w:hAnsi="Times New Roman" w:cs="Times New Roman"/>
          <w:color w:val="000000"/>
          <w:sz w:val="24"/>
          <w:szCs w:val="24"/>
        </w:rPr>
      </w:pPr>
      <w:r>
        <w:rPr>
          <w:rFonts w:hAnsi="Times New Roman" w:cs="Times New Roman"/>
          <w:color w:val="000000"/>
          <w:sz w:val="24"/>
          <w:szCs w:val="24"/>
        </w:rPr>
        <w:t>Обмен сигналами между стропальщиком и машинистом должен производиться по установленному на предприятии (в организации) порядку.</w:t>
      </w:r>
    </w:p>
    <w:p>
      <w:pPr>
        <w:spacing w:line="240" w:lineRule="auto"/>
        <w:rPr>
          <w:rFonts w:hAnsi="Times New Roman" w:cs="Times New Roman"/>
          <w:color w:val="000000"/>
          <w:sz w:val="24"/>
          <w:szCs w:val="24"/>
        </w:rPr>
      </w:pPr>
      <w:r>
        <w:rPr>
          <w:rFonts w:hAnsi="Times New Roman" w:cs="Times New Roman"/>
          <w:color w:val="000000"/>
          <w:sz w:val="24"/>
          <w:szCs w:val="24"/>
        </w:rPr>
        <w:t>5.1.7.7. Перед подъемом груза предупреждать стропальщика и иных лиц о необходимости их ухода из зоны перемещения, возможного падения груза, зоны опускания стрелы, а также зоны поворотной части крана.</w:t>
      </w:r>
    </w:p>
    <w:p>
      <w:pPr>
        <w:spacing w:line="240" w:lineRule="auto"/>
        <w:rPr>
          <w:rFonts w:hAnsi="Times New Roman" w:cs="Times New Roman"/>
          <w:color w:val="000000"/>
          <w:sz w:val="24"/>
          <w:szCs w:val="24"/>
        </w:rPr>
      </w:pPr>
      <w:r>
        <w:rPr>
          <w:rFonts w:hAnsi="Times New Roman" w:cs="Times New Roman"/>
          <w:color w:val="000000"/>
          <w:sz w:val="24"/>
          <w:szCs w:val="24"/>
        </w:rPr>
        <w:t>Стропальщик может находиться возле груза во время его подъема или опускания, если груз поднят на высоту не более 1000 мм от уровня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5.1.7.8. Устанавливать крюк подъемного механизма точно над грузом во избежание косого натяжения грузового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5.1.7.9. Строповку грузов производить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Для строповки должны применяться стропы, соответствующие массе и характеру поднимаемого груза, с учетом числа ветвей и угла их наклона.</w:t>
      </w:r>
    </w:p>
    <w:p>
      <w:pPr>
        <w:spacing w:line="240" w:lineRule="auto"/>
        <w:rPr>
          <w:rFonts w:hAnsi="Times New Roman" w:cs="Times New Roman"/>
          <w:color w:val="000000"/>
          <w:sz w:val="24"/>
          <w:szCs w:val="24"/>
        </w:rPr>
      </w:pPr>
      <w:r>
        <w:rPr>
          <w:rFonts w:hAnsi="Times New Roman" w:cs="Times New Roman"/>
          <w:color w:val="000000"/>
          <w:sz w:val="24"/>
          <w:szCs w:val="24"/>
        </w:rPr>
        <w:t>Стропы общего назначения следует подбирать так, чтобы угол между их ветвями не превышал 90°.</w:t>
      </w:r>
    </w:p>
    <w:p>
      <w:pPr>
        <w:spacing w:line="240" w:lineRule="auto"/>
        <w:rPr>
          <w:rFonts w:hAnsi="Times New Roman" w:cs="Times New Roman"/>
          <w:color w:val="000000"/>
          <w:sz w:val="24"/>
          <w:szCs w:val="24"/>
        </w:rPr>
      </w:pPr>
      <w:r>
        <w:rPr>
          <w:rFonts w:hAnsi="Times New Roman" w:cs="Times New Roman"/>
          <w:color w:val="000000"/>
          <w:sz w:val="24"/>
          <w:szCs w:val="24"/>
        </w:rPr>
        <w:t>5.1.7.10. При подъеме груза предварительно поднять груз на высоту не более 200-300 мм, чтобы убедиться в правильности строповки, устойчивости крана и исправности действия тормозов, после чего продолжить подъем груза на нужную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превышения грузоподъемности крана.</w:t>
      </w:r>
    </w:p>
    <w:p>
      <w:pPr>
        <w:spacing w:line="240" w:lineRule="auto"/>
        <w:rPr>
          <w:rFonts w:hAnsi="Times New Roman" w:cs="Times New Roman"/>
          <w:color w:val="000000"/>
          <w:sz w:val="24"/>
          <w:szCs w:val="24"/>
        </w:rPr>
      </w:pPr>
      <w:r>
        <w:rPr>
          <w:rFonts w:hAnsi="Times New Roman" w:cs="Times New Roman"/>
          <w:color w:val="000000"/>
          <w:sz w:val="24"/>
          <w:szCs w:val="24"/>
        </w:rPr>
        <w:t>5.1.7.11. Во время подъема стрелы следить, чтобы она не поднялась выше положения, соответствующего наименьшему рабочему вылету.</w:t>
      </w:r>
    </w:p>
    <w:p>
      <w:pPr>
        <w:spacing w:line="240" w:lineRule="auto"/>
        <w:rPr>
          <w:rFonts w:hAnsi="Times New Roman" w:cs="Times New Roman"/>
          <w:color w:val="000000"/>
          <w:sz w:val="24"/>
          <w:szCs w:val="24"/>
        </w:rPr>
      </w:pPr>
      <w:r>
        <w:rPr>
          <w:rFonts w:hAnsi="Times New Roman" w:cs="Times New Roman"/>
          <w:color w:val="000000"/>
          <w:sz w:val="24"/>
          <w:szCs w:val="24"/>
        </w:rPr>
        <w:t>5.1.7.12. Определять по указателю грузоподъемность крана для каждого вылета.</w:t>
      </w:r>
    </w:p>
    <w:p>
      <w:pPr>
        <w:spacing w:line="240" w:lineRule="auto"/>
        <w:rPr>
          <w:rFonts w:hAnsi="Times New Roman" w:cs="Times New Roman"/>
          <w:color w:val="000000"/>
          <w:sz w:val="24"/>
          <w:szCs w:val="24"/>
        </w:rPr>
      </w:pPr>
      <w:r>
        <w:rPr>
          <w:rFonts w:hAnsi="Times New Roman" w:cs="Times New Roman"/>
          <w:color w:val="000000"/>
          <w:sz w:val="24"/>
          <w:szCs w:val="24"/>
        </w:rPr>
        <w:t>5.1.7.13. Следить, чтобы при подъеме груза расстояние между обоймой крюка и блоками на стреле не превышало 500 мм.</w:t>
      </w:r>
    </w:p>
    <w:p>
      <w:pPr>
        <w:spacing w:line="240" w:lineRule="auto"/>
        <w:rPr>
          <w:rFonts w:hAnsi="Times New Roman" w:cs="Times New Roman"/>
          <w:color w:val="000000"/>
          <w:sz w:val="24"/>
          <w:szCs w:val="24"/>
        </w:rPr>
      </w:pPr>
      <w:r>
        <w:rPr>
          <w:rFonts w:hAnsi="Times New Roman" w:cs="Times New Roman"/>
          <w:color w:val="000000"/>
          <w:sz w:val="24"/>
          <w:szCs w:val="24"/>
        </w:rPr>
        <w:t>5.1.7.14. Перемещение груза выполнять только при отсутствии людей в зоне работы крана.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перемещения грузов над перекрытиями, под которыми размещены производственные и служебные помещения, где находятся люди, приступать к работе только после получения письменного распоряжения администрации строительства (предприятия) и ознакомления с мероприятиями, обеспечивающими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этом случае только под непосредственным руководством лица,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5.1.7.15. Грузы, съемные грузозахватные приспособления, тару, перемещаемые горизонтально, предварительно поднимать на 0,5 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5.1.7.16. Опускать перемещаемый груз только на предусмотренное проектом производства работ или технологической картой место, где исключается возможность его падения, опрокидывания или сползания. На место установки груза должны быть предварительно уложены соответствующей прочности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5.1.7.17. Укладку и разборку грузов производить равномерно, не нарушая установленных для складирования габаритов и не загромождая проходы.</w:t>
      </w:r>
    </w:p>
    <w:p>
      <w:pPr>
        <w:spacing w:line="240" w:lineRule="auto"/>
        <w:rPr>
          <w:rFonts w:hAnsi="Times New Roman" w:cs="Times New Roman"/>
          <w:color w:val="000000"/>
          <w:sz w:val="24"/>
          <w:szCs w:val="24"/>
        </w:rPr>
      </w:pPr>
      <w:r>
        <w:rPr>
          <w:rFonts w:hAnsi="Times New Roman" w:cs="Times New Roman"/>
          <w:color w:val="000000"/>
          <w:sz w:val="24"/>
          <w:szCs w:val="24"/>
        </w:rPr>
        <w:t>5.1.7.18. При подъеме или опускании груза, находящегося вблизи стены, колонны, штабеля, железнодорожного вагона, автомашины, станка и пр. предварительно убедиться в отсутствии стропальщиков или иных работников между поднимаемым грузом и указанными частями здания, транспортными средствами, оборудованием, а также в невозможности задеть поднимаемым грузом стены, колонны, вагон и др.</w:t>
      </w:r>
    </w:p>
    <w:p>
      <w:pPr>
        <w:spacing w:line="240" w:lineRule="auto"/>
        <w:rPr>
          <w:rFonts w:hAnsi="Times New Roman" w:cs="Times New Roman"/>
          <w:color w:val="000000"/>
          <w:sz w:val="24"/>
          <w:szCs w:val="24"/>
        </w:rPr>
      </w:pPr>
      <w:r>
        <w:rPr>
          <w:rFonts w:hAnsi="Times New Roman" w:cs="Times New Roman"/>
          <w:color w:val="000000"/>
          <w:sz w:val="24"/>
          <w:szCs w:val="24"/>
        </w:rPr>
        <w:t>5.1.7.19. Укладку груза в полувагоны, на платформы и вагонетки, а также снятие его производить без нарушения равновесия полувагонов, вагонеток, платформ и под наблюдением лица, ответственного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Погрузку и разгрузку транспортных средств (полувагонов, платформ, вагонеток, автомашин, прицепов и пр.) осуществлять при отсутствии на них других работников, в чем машинист должен предварительно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5.1.7.20. Перемещение мелкоштучных грузов выполнять в специально предназначенной для этого таре, при этом должна исключаться возможность выпадения отдельных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Подъем кирпича на поддонах без ограждения осуществлять только при погрузке и разгрузке (на землю) автомашин, их прицепов, железнодорожных полувагонов и платформ.</w:t>
      </w:r>
    </w:p>
    <w:p>
      <w:pPr>
        <w:spacing w:line="240" w:lineRule="auto"/>
        <w:rPr>
          <w:rFonts w:hAnsi="Times New Roman" w:cs="Times New Roman"/>
          <w:color w:val="000000"/>
          <w:sz w:val="24"/>
          <w:szCs w:val="24"/>
        </w:rPr>
      </w:pPr>
      <w:r>
        <w:rPr>
          <w:rFonts w:hAnsi="Times New Roman" w:cs="Times New Roman"/>
          <w:color w:val="000000"/>
          <w:sz w:val="24"/>
          <w:szCs w:val="24"/>
        </w:rPr>
        <w:t>5.1.7.21. Перемещение грузов грейфером производить только при выполнении требований, изложенных в руководстве по эксплуатации крана. Особое внимание уделять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 опасная зона работы крана должна быть обозначена и ограждена;</w:t>
      </w:r>
    </w:p>
    <w:p>
      <w:pPr>
        <w:spacing w:line="240" w:lineRule="auto"/>
        <w:rPr>
          <w:rFonts w:hAnsi="Times New Roman" w:cs="Times New Roman"/>
          <w:color w:val="000000"/>
          <w:sz w:val="24"/>
          <w:szCs w:val="24"/>
        </w:rPr>
      </w:pPr>
      <w:r>
        <w:rPr>
          <w:rFonts w:hAnsi="Times New Roman" w:cs="Times New Roman"/>
          <w:color w:val="000000"/>
          <w:sz w:val="24"/>
          <w:szCs w:val="24"/>
        </w:rPr>
        <w:t>- работы должны производиться при отсутствии в зоне действия крана людей; подсобные рабочие могут допускаться к выполнению своих обязанностей только во время перерыва в работе крана после того, как грейфер будет опущен на землю;</w:t>
      </w:r>
    </w:p>
    <w:p>
      <w:pPr>
        <w:spacing w:line="240" w:lineRule="auto"/>
        <w:rPr>
          <w:rFonts w:hAnsi="Times New Roman" w:cs="Times New Roman"/>
          <w:color w:val="000000"/>
          <w:sz w:val="24"/>
          <w:szCs w:val="24"/>
        </w:rPr>
      </w:pPr>
      <w:r>
        <w:rPr>
          <w:rFonts w:hAnsi="Times New Roman" w:cs="Times New Roman"/>
          <w:color w:val="000000"/>
          <w:sz w:val="24"/>
          <w:szCs w:val="24"/>
        </w:rPr>
        <w:t>- перемещение сыпучих и кусковых материалов разрешается при условии, что размер кусков не превышает 500 мм, а насыпная масса - величину, установленную для данного грейфера;</w:t>
      </w:r>
    </w:p>
    <w:p>
      <w:pPr>
        <w:spacing w:line="240" w:lineRule="auto"/>
        <w:rPr>
          <w:rFonts w:hAnsi="Times New Roman" w:cs="Times New Roman"/>
          <w:color w:val="000000"/>
          <w:sz w:val="24"/>
          <w:szCs w:val="24"/>
        </w:rPr>
      </w:pPr>
      <w:r>
        <w:rPr>
          <w:rFonts w:hAnsi="Times New Roman" w:cs="Times New Roman"/>
          <w:color w:val="000000"/>
          <w:sz w:val="24"/>
          <w:szCs w:val="24"/>
        </w:rPr>
        <w:t>- перевалка штучного груза допускается только специальным грейфером.</w:t>
      </w:r>
    </w:p>
    <w:p>
      <w:pPr>
        <w:spacing w:line="240" w:lineRule="auto"/>
        <w:rPr>
          <w:rFonts w:hAnsi="Times New Roman" w:cs="Times New Roman"/>
          <w:color w:val="000000"/>
          <w:sz w:val="24"/>
          <w:szCs w:val="24"/>
        </w:rPr>
      </w:pPr>
      <w:r>
        <w:rPr>
          <w:rFonts w:hAnsi="Times New Roman" w:cs="Times New Roman"/>
          <w:color w:val="000000"/>
          <w:sz w:val="24"/>
          <w:szCs w:val="24"/>
        </w:rPr>
        <w:t>5.1.7.22. При работе крана с крюком или подъемным электромагнитом опускание груза, электромагнита или стрелы осуществлять только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5.1.7.23. Кантовку грузов кранами выполнять на кантовальных площадках или в специально отведенных местах. Выполнять такую работу только по разработанной технологии, в которой должны быть отражены последовательность выполнения операций, способ строповки груза и указания по безопасному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5.1.7.24. Останавливать работу крана при:</w:t>
      </w:r>
    </w:p>
    <w:p>
      <w:pPr>
        <w:spacing w:line="240" w:lineRule="auto"/>
        <w:rPr>
          <w:rFonts w:hAnsi="Times New Roman" w:cs="Times New Roman"/>
          <w:color w:val="000000"/>
          <w:sz w:val="24"/>
          <w:szCs w:val="24"/>
        </w:rPr>
      </w:pPr>
      <w:r>
        <w:rPr>
          <w:rFonts w:hAnsi="Times New Roman" w:cs="Times New Roman"/>
          <w:color w:val="000000"/>
          <w:sz w:val="24"/>
          <w:szCs w:val="24"/>
        </w:rPr>
        <w:t>- спадании канатов с барабана или блоков, образовании петель, обнаружении повреждений канатов;</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металлоконструкций, ограждений и пр.;</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частом срабатывании максимально-токовой или тепловой защиты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 наличии на корпусе электрооборудования или металлических конструкций крана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места работ, сильном снегопаде, тумане, а также в иных случаях, препятствующих визуальному контакту со стропальщиком и перемещаемым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 температуре воздуха ниже указанной в паспорте крана;</w:t>
      </w:r>
    </w:p>
    <w:p>
      <w:pPr>
        <w:spacing w:line="240" w:lineRule="auto"/>
        <w:rPr>
          <w:rFonts w:hAnsi="Times New Roman" w:cs="Times New Roman"/>
          <w:color w:val="000000"/>
          <w:sz w:val="24"/>
          <w:szCs w:val="24"/>
        </w:rPr>
      </w:pPr>
      <w:r>
        <w:rPr>
          <w:rFonts w:hAnsi="Times New Roman" w:cs="Times New Roman"/>
          <w:color w:val="000000"/>
          <w:sz w:val="24"/>
          <w:szCs w:val="24"/>
        </w:rPr>
        <w:t>- приближении грозы, сильном ветре;</w:t>
      </w:r>
    </w:p>
    <w:p>
      <w:pPr>
        <w:spacing w:line="240" w:lineRule="auto"/>
        <w:rPr>
          <w:rFonts w:hAnsi="Times New Roman" w:cs="Times New Roman"/>
          <w:color w:val="000000"/>
          <w:sz w:val="24"/>
          <w:szCs w:val="24"/>
        </w:rPr>
      </w:pPr>
      <w:r>
        <w:rPr>
          <w:rFonts w:hAnsi="Times New Roman" w:cs="Times New Roman"/>
          <w:color w:val="000000"/>
          <w:sz w:val="24"/>
          <w:szCs w:val="24"/>
        </w:rPr>
        <w:t>- а также по сигналу "Стоп", кем бы этот сигнал не подавался.</w:t>
      </w:r>
    </w:p>
    <w:p>
      <w:pPr>
        <w:spacing w:line="240" w:lineRule="auto"/>
        <w:rPr>
          <w:rFonts w:hAnsi="Times New Roman" w:cs="Times New Roman"/>
          <w:color w:val="000000"/>
          <w:sz w:val="24"/>
          <w:szCs w:val="24"/>
        </w:rPr>
      </w:pPr>
      <w:r>
        <w:rPr>
          <w:rFonts w:hAnsi="Times New Roman" w:cs="Times New Roman"/>
          <w:color w:val="000000"/>
          <w:sz w:val="24"/>
          <w:szCs w:val="24"/>
        </w:rPr>
        <w:t>5.1.7.25. При каждой вынужденной остановке крана делать соответствующую запись в вахтенном журнале и докладывать главному механику организации, а также лицу, ответственному за исправное состояние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5.1.7.26. Входить на кран и сходить с него только через посадочную площадку.</w:t>
      </w:r>
    </w:p>
    <w:p>
      <w:pPr>
        <w:spacing w:line="240" w:lineRule="auto"/>
        <w:rPr>
          <w:rFonts w:hAnsi="Times New Roman" w:cs="Times New Roman"/>
          <w:color w:val="000000"/>
          <w:sz w:val="24"/>
          <w:szCs w:val="24"/>
        </w:rPr>
      </w:pPr>
      <w:r>
        <w:rPr>
          <w:rFonts w:hAnsi="Times New Roman" w:cs="Times New Roman"/>
          <w:color w:val="000000"/>
          <w:sz w:val="24"/>
          <w:szCs w:val="24"/>
        </w:rPr>
        <w:t>5.1.8. Ремонт крана производить при наличии наряда-допуска. При этом в наряде-допуске и вахтенном журнале должны быть указаны дата и время вывода крана в ремонт, а также фамилия ответственного за его 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5.1.9. При выводе крана в ремонт предварительно следует:</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рубильник в кабине;</w:t>
      </w:r>
    </w:p>
    <w:p>
      <w:pPr>
        <w:spacing w:line="240" w:lineRule="auto"/>
        <w:rPr>
          <w:rFonts w:hAnsi="Times New Roman" w:cs="Times New Roman"/>
          <w:color w:val="000000"/>
          <w:sz w:val="24"/>
          <w:szCs w:val="24"/>
        </w:rPr>
      </w:pPr>
      <w:r>
        <w:rPr>
          <w:rFonts w:hAnsi="Times New Roman" w:cs="Times New Roman"/>
          <w:color w:val="000000"/>
          <w:sz w:val="24"/>
          <w:szCs w:val="24"/>
        </w:rPr>
        <w:t>- вынуть плавкие вставки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над рубильником вывесить плакат с надписью: "Не включать - работают люди". (Плакат может быть снят лишь по окончании ремонта лицом, ответственным за проведение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сдать ключи от крана лицу, ответственному за проведение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5.1.10. Все пробные включения механизмов крана во время ремонта производить только по указанию и в присутствии лица, ответственного за проведение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5.1.11. Запускать кран в работу после его ремонта только с разрешения лица, ответственного за содержание грузоподъемных машин в организации, убедившись в исправном его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на кране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подниматься на кран и сходить с него во время работы механизмов передвижения, поворота и подъема;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изменение вылета во время строповки (зацепки) груза и при его освобождении;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концевые выключатели в качестве рабочих органов отключения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выводить из действия приборы безопасности (заклинивать контакторы, отключать ограничители высоты подъема и грузоподъемности, электрическую защиту и т.п.), а также производить работу краном при их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механизмы крана, когда на поворотной части его или у механизмов находятся люди (за исключением случаев осмотра крана лицом, ведущим регулярное наблюдение за ним; при таком осмотре крановщик может включать механизмы только по сигналу лица, производящего осмотр);</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на площадках и механизмах крана инструменты, детали, посторонние предметы и т.п.;</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необученными стропальщиками, допускать к строповке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грузозахватные приспособления без клейм и бирок;</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с грузами при отсутствии схем их правильной обвязки и зацепки;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масса которого превышает грузоподъемность крана. При отсутствии данных о массе груза их следует получить в письменном виде у ответственного за безопасное производство работ. При невозможности получить данные, работы по подъему груза не производить;</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раскачивать груз, опускать его с большой скоростью, ударять о землю;</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подтаскивать груз по земле, рельсам и лагам крюком крана при косом натяжении канатов;</w:t>
      </w:r>
    </w:p>
    <w:p>
      <w:pPr>
        <w:spacing w:line="240" w:lineRule="auto"/>
        <w:rPr>
          <w:rFonts w:hAnsi="Times New Roman" w:cs="Times New Roman"/>
          <w:color w:val="000000"/>
          <w:sz w:val="24"/>
          <w:szCs w:val="24"/>
        </w:rPr>
      </w:pPr>
      <w:r>
        <w:rPr>
          <w:rFonts w:hAnsi="Times New Roman" w:cs="Times New Roman"/>
          <w:color w:val="000000"/>
          <w:sz w:val="24"/>
          <w:szCs w:val="24"/>
        </w:rPr>
        <w:t>- отрывать крюком груз, засыпанный или примерзший к земле, заложенный другими грузами, закрепленный болтами или залитый бетоном, а также раскачивать груз с целью отрыва;</w:t>
      </w:r>
    </w:p>
    <w:p>
      <w:pPr>
        <w:spacing w:line="240" w:lineRule="auto"/>
        <w:rPr>
          <w:rFonts w:hAnsi="Times New Roman" w:cs="Times New Roman"/>
          <w:color w:val="000000"/>
          <w:sz w:val="24"/>
          <w:szCs w:val="24"/>
        </w:rPr>
      </w:pPr>
      <w:r>
        <w:rPr>
          <w:rFonts w:hAnsi="Times New Roman" w:cs="Times New Roman"/>
          <w:color w:val="000000"/>
          <w:sz w:val="24"/>
          <w:szCs w:val="24"/>
        </w:rPr>
        <w:t>- освобождать краном защемленные грузом съемные грузозахватные приспособления (стропы, клещи и т.п.);</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железобетонные изделия с поврежденными петлями, а также не имеющие маркировки массы;</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неправильно застропованный или находящийся в неустойчивом положении груз, а также груз в таре, заполненной выше бортов;</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кирпич, плитку и другие материалы, уложенные на поддонах без ограждения. Это разрешается только при погрузке и разгрузке (на землю) автомашин, их прицепов, железнодорожных полувагонов и платформ;</w:t>
      </w:r>
    </w:p>
    <w:p>
      <w:pPr>
        <w:spacing w:line="240" w:lineRule="auto"/>
        <w:rPr>
          <w:rFonts w:hAnsi="Times New Roman" w:cs="Times New Roman"/>
          <w:color w:val="000000"/>
          <w:sz w:val="24"/>
          <w:szCs w:val="24"/>
        </w:rPr>
      </w:pPr>
      <w:r>
        <w:rPr>
          <w:rFonts w:hAnsi="Times New Roman" w:cs="Times New Roman"/>
          <w:color w:val="000000"/>
          <w:sz w:val="24"/>
          <w:szCs w:val="24"/>
        </w:rPr>
        <w:t>- подавать материалы в оконные и дверные проемы, если они не имеют приемных площадок, а также на балконы;</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груз на электрические кабели и трубопроводы, а также на краю откоса или траншеи;</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груз на леса или перекрытия без письменного разрешения лица,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людей или груз с находящимися на нем людьми, а также груз, выравниваемый массой людей или поддерживаемый руками;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монтаж, демонтаж или ремонт кранового пути при помощи крана, на котором он установлен;</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краном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погрузочно-разгрузочные работы в автомашины при нахождении в кабине водителя 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регулировку тормоза механизма подъема при поднятом грузе;</w:t>
      </w:r>
    </w:p>
    <w:p>
      <w:pPr>
        <w:spacing w:line="240" w:lineRule="auto"/>
        <w:rPr>
          <w:rFonts w:hAnsi="Times New Roman" w:cs="Times New Roman"/>
          <w:color w:val="000000"/>
          <w:sz w:val="24"/>
          <w:szCs w:val="24"/>
        </w:rPr>
      </w:pPr>
      <w:r>
        <w:rPr>
          <w:rFonts w:hAnsi="Times New Roman" w:cs="Times New Roman"/>
          <w:color w:val="000000"/>
          <w:sz w:val="24"/>
          <w:szCs w:val="24"/>
        </w:rPr>
        <w:t>- опускать стрелу с грузом до вылета, на котором грузоподъемность крана будет меньше массы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баллоны со сжатым и сжиженным газом, не уложенные в специальные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сбрасывать что-либо с крана;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кране под влиянием наркотиков, алкоголя,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башенного крана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крана, по причине нарушения требований правил безопасности дорожного движения;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крана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неисправностей крана, а также при внезапном прекращении питания крана электрическим током или остановке крана: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в нулевое положение рукоятки контролеров;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рубильник в кабине;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грузоподъемных машин);</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если из-за отсутствия напряжения в электросети груз остается в подвешенном состоянии, по возможности принять меры к его спуску ручным растормаживанием в присутствии лица, ответственного за безопасное производство работ (лица, ответственного за безопасную эксплуатацию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Перед спуском оградить место под грузом, удалить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6.2.3. В аварийной обстановке: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6.2.4. При потере устойчивости крана (из-за неисправности кранового пути, поломки осей колес и других элементов крана, перегрузки и т.п.):</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подъем;</w:t>
      </w:r>
    </w:p>
    <w:p>
      <w:pPr>
        <w:spacing w:line="240" w:lineRule="auto"/>
        <w:rPr>
          <w:rFonts w:hAnsi="Times New Roman" w:cs="Times New Roman"/>
          <w:color w:val="000000"/>
          <w:sz w:val="24"/>
          <w:szCs w:val="24"/>
        </w:rPr>
      </w:pPr>
      <w:r>
        <w:rPr>
          <w:rFonts w:hAnsi="Times New Roman" w:cs="Times New Roman"/>
          <w:color w:val="000000"/>
          <w:sz w:val="24"/>
          <w:szCs w:val="24"/>
        </w:rPr>
        <w:t>-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 опустить груз на землю, площадку или перекрытие;</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причину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случившемся лицу, ответственному за безопасное производство работ (лицу, ответственному за безопасную эксплуатацию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6.2.5. Если все элементы крана (металлоконструкции и др.) оказались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окружающих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личной безопасности от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лицу, ответственному за безопасное производство работ для принятия мер по отключению крана от питающей сети.</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стихийных природных явлений (ураган, землетрясение и т.п.):</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опустить груз на землю, площадку или перекрытие;</w:t>
      </w:r>
    </w:p>
    <w:p>
      <w:pPr>
        <w:spacing w:line="240" w:lineRule="auto"/>
        <w:rPr>
          <w:rFonts w:hAnsi="Times New Roman" w:cs="Times New Roman"/>
          <w:color w:val="000000"/>
          <w:sz w:val="24"/>
          <w:szCs w:val="24"/>
        </w:rPr>
      </w:pPr>
      <w:r>
        <w:rPr>
          <w:rFonts w:hAnsi="Times New Roman" w:cs="Times New Roman"/>
          <w:color w:val="000000"/>
          <w:sz w:val="24"/>
          <w:szCs w:val="24"/>
        </w:rPr>
        <w:t>-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удалиться в безопасное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6.2.7. При угоне крана ветром:</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его остановке в соответствии с руководством по эксплуатации крана (применение противовключения и др.);</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электропитание;</w:t>
      </w:r>
    </w:p>
    <w:p>
      <w:pPr>
        <w:spacing w:line="240" w:lineRule="auto"/>
        <w:rPr>
          <w:rFonts w:hAnsi="Times New Roman" w:cs="Times New Roman"/>
          <w:color w:val="000000"/>
          <w:sz w:val="24"/>
          <w:szCs w:val="24"/>
        </w:rPr>
      </w:pPr>
      <w:r>
        <w:rPr>
          <w:rFonts w:hAnsi="Times New Roman" w:cs="Times New Roman"/>
          <w:color w:val="000000"/>
          <w:sz w:val="24"/>
          <w:szCs w:val="24"/>
        </w:rPr>
        <w:t>-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закрепить кран всеми имеющимися противоугонными устройствами, в том числе используя специальные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6.2.8. При появлении очага возгорания на кране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рубильник в кабине;</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имеющимися на кране противопожарными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6.2.9.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Опустить груз (грейфер) на землю и поднять крюк, освобожденный от стропов, в верхнее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стрелу в положение, указанное в руководстве по эксплуатации крана.</w:t>
      </w:r>
    </w:p>
    <w:p>
      <w:pPr>
        <w:spacing w:line="240" w:lineRule="auto"/>
        <w:rPr>
          <w:rFonts w:hAnsi="Times New Roman" w:cs="Times New Roman"/>
          <w:color w:val="000000"/>
          <w:sz w:val="24"/>
          <w:szCs w:val="24"/>
        </w:rPr>
      </w:pPr>
      <w:r>
        <w:rPr>
          <w:rFonts w:hAnsi="Times New Roman" w:cs="Times New Roman"/>
          <w:color w:val="000000"/>
          <w:sz w:val="24"/>
          <w:szCs w:val="24"/>
        </w:rPr>
        <w:t>7.2.3. Поставить кран в предназначенное для стоянки место, затормозить его.</w:t>
      </w:r>
    </w:p>
    <w:p>
      <w:pPr>
        <w:spacing w:line="240" w:lineRule="auto"/>
        <w:rPr>
          <w:rFonts w:hAnsi="Times New Roman" w:cs="Times New Roman"/>
          <w:color w:val="000000"/>
          <w:sz w:val="24"/>
          <w:szCs w:val="24"/>
        </w:rPr>
      </w:pPr>
      <w:r>
        <w:rPr>
          <w:rFonts w:hAnsi="Times New Roman" w:cs="Times New Roman"/>
          <w:color w:val="000000"/>
          <w:sz w:val="24"/>
          <w:szCs w:val="24"/>
        </w:rPr>
        <w:t>7.2.4. Рукоятки всех контролеров перевести в нулевое положение и отключить рубильник в кабине крана.</w:t>
      </w:r>
    </w:p>
    <w:p>
      <w:pPr>
        <w:spacing w:line="240" w:lineRule="auto"/>
        <w:rPr>
          <w:rFonts w:hAnsi="Times New Roman" w:cs="Times New Roman"/>
          <w:color w:val="000000"/>
          <w:sz w:val="24"/>
          <w:szCs w:val="24"/>
        </w:rPr>
      </w:pPr>
      <w:r>
        <w:rPr>
          <w:rFonts w:hAnsi="Times New Roman" w:cs="Times New Roman"/>
          <w:color w:val="000000"/>
          <w:sz w:val="24"/>
          <w:szCs w:val="24"/>
        </w:rPr>
        <w:t>7.2.5. Убрать инструмент, приспособления в специально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7.2.6. Закрыть окна в кабине и запереть дверь на замок.</w:t>
      </w:r>
    </w:p>
    <w:p>
      <w:pPr>
        <w:spacing w:line="240" w:lineRule="auto"/>
        <w:rPr>
          <w:rFonts w:hAnsi="Times New Roman" w:cs="Times New Roman"/>
          <w:color w:val="000000"/>
          <w:sz w:val="24"/>
          <w:szCs w:val="24"/>
        </w:rPr>
      </w:pPr>
      <w:r>
        <w:rPr>
          <w:rFonts w:hAnsi="Times New Roman" w:cs="Times New Roman"/>
          <w:color w:val="000000"/>
          <w:sz w:val="24"/>
          <w:szCs w:val="24"/>
        </w:rPr>
        <w:t>7.2.7. Выключить рубильник на подключенном пункте и запереть последний на замок.</w:t>
      </w:r>
    </w:p>
    <w:p>
      <w:pPr>
        <w:spacing w:line="240" w:lineRule="auto"/>
        <w:rPr>
          <w:rFonts w:hAnsi="Times New Roman" w:cs="Times New Roman"/>
          <w:color w:val="000000"/>
          <w:sz w:val="24"/>
          <w:szCs w:val="24"/>
        </w:rPr>
      </w:pPr>
      <w:r>
        <w:rPr>
          <w:rFonts w:hAnsi="Times New Roman" w:cs="Times New Roman"/>
          <w:color w:val="000000"/>
          <w:sz w:val="24"/>
          <w:szCs w:val="24"/>
        </w:rPr>
        <w:t>7.2.8. Укрепить кран всеми противоугонными захватами.</w:t>
      </w:r>
    </w:p>
    <w:p>
      <w:pPr>
        <w:spacing w:line="240" w:lineRule="auto"/>
        <w:rPr>
          <w:rFonts w:hAnsi="Times New Roman" w:cs="Times New Roman"/>
          <w:color w:val="000000"/>
          <w:sz w:val="24"/>
          <w:szCs w:val="24"/>
        </w:rPr>
      </w:pPr>
      <w:r>
        <w:rPr>
          <w:rFonts w:hAnsi="Times New Roman" w:cs="Times New Roman"/>
          <w:color w:val="000000"/>
          <w:sz w:val="24"/>
          <w:szCs w:val="24"/>
        </w:rPr>
        <w:t>7.2.9. Осмотреть кран, произвести его чистку, сделать запись в вахтенном журнале о состоянии или неполадках в работе крана, имевших место в течение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кран,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6e15fb545c34e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