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насосно-смесительного узла горизонтального направленного бурения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насосно-смесительного узла горизонтального направленного бурения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насосно-смесительного узла горизонтального направленного бурения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насосно-смесительного узла горизонтального направленного бурения;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насосно-смесительного узла горизонтального направленного бурения;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насосно-смесительного узла горизонтального направленного бурения;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насосно-смесительного узла горизонтального направленного бурения.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насосно-смесительного узла горизонтального направленного бурения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насосно-смесительного узла горизонтального направленного бурения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насосно-смесительным узлом горизонтального направленного бурения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или повышенная освещенность рабочей зоны (места);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перегрузки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бурильной установке существует опасность поражения электрическим током в случае повреждения силового электрического кабеля буровой головкой или расширителем, кабель может быть поврежден также при установке анкерных якорей.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 прибытии на объект,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явиться к руководителю работ, получить производственное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уточнить последовательность выполнения работы и необходимые мероприятия по обеспечению сохранности подземных сооружений и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схему прокладки коммуникаций, получить от руководителя работ информацию о фактических местах расположения подземных сооружений и коммуникаций, которые должны быть обозначены флажками или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Провести погрузочно-разгрузочные работы всего оборудования механизированным способом, согласно проекту производства работ (ППР) и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Площадку для погрузочно-разгрузочных работ следует содержать в чистоте и порядке, не загромождать и не захламлять ее. На ней необходимо обеспечить и обозначить проезды, разъезды и развороты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Кран и другую тяжелую технику необходимо устанавливать на все опоры. Под опоры подкладывать подкладки, являющиеся инвентарной принадлежностью.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буровую установку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разгрузке оборудования необходимо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поставить передвижное средство на тормоза и подложить под колеса инвентарные башмаки;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следить, чтобы не было посторонних лиц в зоне погрузки и выгрузки;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во время транспортировки механизма кому-либо перемещаться на самом механизме;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погрузочно-разгрузочные работы в зоне действующей линии электропередачи, а также в зоне действующей железной дороги должны производиться под непосредственным руководством ответственного лица за безопасное производство работ при наличии письменного разрешения организации владельца линии и наряда-допуска, определяющего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установкой насосно-смесительного узла на месте работы оператор насосно-смесительного узла горизонтального направленного бурения обязан проверить выполнение следующих требований: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грунт под установку машины должен быть спланирован и утрамбован;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территория расположения машины должна быть достаточной для ее маневрирования;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уклон площадки не должен превышать допустимый по паспорту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настройку сигнализации предупреждения подземного столкновения с электрическими сетями, находящимися под напряжением, размещение защитных «зануляющих» матов (заземление), а также соединение матов корпуса УГНБ, смесителя и системы сигнализации кабелями, тестирование всей системы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визуальный осмотр насосно-смесительного узла на предмет неисправности, проверить работоспособность двигателя на холостом ходу и его исправность, а также осветительных и контрольно-измерительных приборов и механизмов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Произвести рытье амбара (котлована) для отвода бентонитового раствора. Земляные работы в охранной зоне (полосе ограниченной расстоянием 2 м по обе стороны от трубопроводов) производятся только вручную. Механизированное рытье амбаров в охранных зонах производится при условии выдачи машинисту экскаватора наряда-допуска, определяющего безопасные условия проведения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ограждение места работы сигнальными лентами по всему периметру проведения буровых работ, так, чтобы исключить падение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Буровые работы должны производиться по проектам,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Бурение скважины может быть начато только при наличии оформленного акта о приемке буровой установки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всегда носить специальную защитную одежду. Также необходимо использовать: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монтерские изоляционные перчатки и сапоги;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заземляющие стержни;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маты, балансирующие напряжение для персонала , работающего на земле;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систему предупреждения об опасности электрического удара. Оранжевые конуса для расстановки на местности, предупреждающие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инструкции по установке, наладке и работе машины и оборудования,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лопаты взрывной машины необходимо первоначально точно определить месторасположение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определить, не расположены ли подземные коммуникации так, что они соприкасаются с якорными анкерами (та же глубина или месторасположение).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заземляющие стержни следует до установки якорных анкеров.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буровых работ следует огородить. Ширина ограждения должна составлять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бурению и протаскиванию трубопровода в буровой канал выполняются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пилотное бурение;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 бура на поверхность в заданной точке;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замена бурового инструмента расширяющим;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закрепление за расширяющим инструментом протаскиваемого трубопровода или штанг;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протаскивание трубы в буровой канал.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Передвижение стационарных и передвижных буровых установок должно производиться под руководством бурового мастера или другого лица, имеющего право ответственного ведения буровых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передвижение буровых установок при сильном тумане, дожде, снегопаде, в гололедицу, скорости ветра свыше 8-10 м/с (свыше 14 м/с для блоков стационарных установок без вышек или мачт), а по сильно пересеченной местности - при скорости ветра свыше 6 м/с.).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буровых установок в темное время суток трасса между передвигаемой установкой и тягачом, а также по ходу их движения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 насосно-смесительным узлом горизонтального направленного бурения: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посторонним лицам находиться на рабочей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вращающейся штанге;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производить только в специальной одежде и с применением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запрещено использовать ручные инструменты для рассоединения штанг.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повреждении силового электрического кабеля, находящегося под напряжением,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оператору - покидать установку (маты), рассоединять штанги;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рабочим - двигаться с места, касаться находящихся рядом установки, смесителя и других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силового электрического кабеля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бурении пилотной скважины - вытащить одну штангу назад;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обратном расширении - подать одну штангу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продолжению работ приступать только после получения разрешения организации - владельца электрического кабеля. Перед тем, как продолжить бурение необходимо проверить работоспособность аварийной системы. В случае неисправности аварийной системы приступать к работе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работе на установке произошло повреждение других смежных коммуникаций, необходимо сообщить их владельцу о происшедшей аварии и прекратить работу до получения разрешения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повреждении действующего газопровода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бурение, выключить установку и покинуть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срочно эвакуировать всех людей, находящихся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 телефону представителя организации, эксплуатирующей газопровод;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продолжению работы после разрешения организации - владельца газопровода.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монтаже и демонтаже бурового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 на поднимаемых грузах и под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поддержку и направлять перемещаемый груз руками или шестами.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бурении скважин буровыми станками с подвижным вращателем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переключение скоростей вращателя осуществлять только при его нахождении в нижнем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под вращателем производить только после установки рукоятки золотника в механизме подачи в положение "Подъем".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нахождение под вращателем во время переключения рукоятки золотника механизма подачи в положение "Быстрый подъем".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открытого огня и курение в пределах буровой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газонефтепроявлений буровая вахта обязана загерметизировать устье скважины, информировать об этом диспетчера и руководство предприятия. Через 5 минут после герметизации скважины записать величину давления в бурильных трубах, давления в затрубном пространстве, объема притока в приемной емкости, плотности промывочной жидкости. Руководство предприятия должно немедленно оповестить об этом военизированную противофонтанную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мастер буровой установки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 (при возможности выполнить технические меры безопасности: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всех находящихся рядом людей (при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кратчайшему маршруту, минуя зону аварии, покинуть опасную зону,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оказать первую медицинскую помощь пострадавшем, самому или через рабочих вызвать скорую медицинскую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персоналу, находящемуся в зоне пожара или задымления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оборудование в зоне пожара или загорания, покинуть помещение, закрыв за собой дверь; при необходимости помочь эвакуации людей, по возможности, принять участие в тушении пожара имеющимися средствами пожаротушения (с соблюдением требований безопасности);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насосно-смесительного узла горизонтального направленного бурения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буровой станок остановлен;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от сети применяемые в процессе работы электроинструмент,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переносное оборудование, инвентарь, приспособления и инструмент переместить в установленные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использованные обтирочные материалы необходимо убрать в специальные ящики;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44d8b07cc44d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