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печатного оборудования СТР (фотонаборное оборудования)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печатного оборудования СТР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оператора печатного оборудования СТР;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печатного оборудования СТР;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оператора печатного оборудования СТР;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печатного оборудования СТР.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печатного оборудования СТР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полиграфических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печатного оборудования СТР.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оператором плоттера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печатного оборудования СТР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печатного оборудования СТР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печатного оборудования СТР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печатного оборудования СТР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напряжения;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прямой или отраженной блесткости;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биологические: повышенное содержание в воздухе рабочей зоны микроорганизмов.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химические: повышенное содержание в воздухе рабочей зоны окиси углерода, аммиака, фенола, формальдегида, полихлорированных дифенилов;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психофизиологические: эмоциональные перегрузки; монотонность труда.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Оператор печатного оборудования СТР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печатного оборудования СТР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нормами спецодежду. Застегнуть ее на все пуговицы.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 печатном оборудовании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оборудования на столе, отсутствие внешних повреждений и посторонних предметов вблизи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штепсельных розеток, вилки, изоляции соединительных кабелей (шнуров);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корпусом аппарата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загрязнений снаружи и внутри оборудования. При наличии удалить их, используя протирочные материалы, а при необходимости – смывающие жидкости;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условия хранения химических веществ. Должны храниться в соответствующей таре с маркировкой; на рабочем месте быть в наличии в количествах, не превышающих суточной потребности;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слепящего действия света;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вентиляции (проветрить рабочее помещение).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печатного оборудования СТР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оператор печатного оборудования СТР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Включить оборудование в электрическую сеть и проверить его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Удобно и устойчиво разместить заготовки, упаковочные материалы в соответствии с частотой использования и расходования.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неисправностях, обнаруженных при проверке оборудования, инвентаря, инструментов, приспособлений, электропроводки сообщить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проводились обучение, инструктажи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чистоте и порядке рабочее место, не загромождать посторонними предметами проходы, подходы к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поднимать и не переносить тяжести сверх установленной нормы: 7 кг постоянно или 10 кг два раза в течение 1 ч для женщин и 50 кг для мужчин.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на печатном оборудовании: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завода-изготовителя;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оборудование в электрическую сеть через специальную розетку, которая должна быть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экстренной остановки машины служат клавиши «Стоп» красного цвета, расположенные на пульте подготовки листа пластика или рулона бумаги и секции приемки. Клавиша «Стоп» не освобождает машину от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машине должны быть установлены подвижные и неподвижные ограждения, а также устройства безопасности, снабженные концевыми выключателями (защитные ограждения, дверцы), при срабатывании которых машина останавливается в аварийном режиме и не может быть включена до восстановления защитных функций. Схемы защитных ограждений и устройств безопасности приводятся в приложении к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выводить из строя устройства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проведением ремонтно-профилактических работ на печатных секциях, на модулях подготовки пластика, бумаги, закрепления тонера, глянцевателя, на приемной секции, других агрегатах необходимо остановить машину и отключить ее от электросети главным выключателем и рубильником электрощита.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Снятые в ходе ремонтно-профилактических работ элементы облицовки, а также защитные и предохранительные приспособления перед пуском машины следует установить на место, восстановить их функциональность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выполнения любых технологических операций внутри печатной секции или других агрегатах (чистка, смазка, добавление тонера и др.) следует остановить и заблокировать машину. Разрешается прикасаться только к полностью остановленной и заблокированной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подготовке рулона бумаги, листа пластика для печати проявлять осторожность, работая с ножом. После установки убедиться, что рулон бумаги или лист пластика переместился по направляющим салазкам в рабочие пазы.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проводке бумажного полотна, листа пластика остерегаться контакта с нагревательным роликом.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установке (перемещении) в рабочее положение модулей подготовки листа бумаги, пластика и приемного устройства (стекера) быть внимательным во избежание защемления пальцев рук или других частей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получения ожогов при обслуживании блоков машины, имеющих нагревательные элементы (верхняя зона модуля подготовки листа бумаги, пластика; передняя зона системы закрепления тонера; коробка глянцевателя), дождаться охлаждения горячих поверхностей (не менее 30 мин).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зарядке тонера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крышку дозирующей коробки;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горловину емкости с тонером в загрузочное отверстие дозирующей коробки, зафиксировать и повернуть по часовой стрелке;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зарядки немедленно закрыть дозирующую коробку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вышеуказанных операций соблюдать осторожность и пользоваться СИЗ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Вынимать и вставлять барабаны следует аккуратно и только при помощи специального приспособления (полозьев).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Устройство для полировки барабанов должно быть установлено на ровную нескользкую поверхность. Во время полировки избегать контакта пальцев, волос, одежды, ювелирных украшений с вращающимися частями устройства и барабана. Материал для полировки закреплять в специальном держателе.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установке и закреплении ножа во избежание травм следует проявлять осторожность: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исправными (без сбитых губок) ключами соответствующих размеров;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нож в ножедержателе закреплять всеми болтами;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брать нож со стороны заточенного края, а также влажными или загрязненными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приемки готовой продукции следует быть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машины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или вращающихся частей машины или просовывать руки в технологические отверстия;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незащищенными руками горячих поверхностей;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или открывать ограждения, добавлять тонер;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водой или другими жидкостями вблизи электрических 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вынимать из валиков или цилиндров навернувшуюся бумагу или застрявший пластик;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чистить, смазывать движущиеся части машины, подтягивать болты;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инструменты, тряпки или другие предметы в машине, на ограждениях;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оборудование, залезать на ограждения, находиться самому или допускать других в опасную зону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 окончании печати следует подождать 5 мин, прежде чем открывать дверцы печатной секции (за это время озон поглощается системой фильтрации).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остановке на длительное время (более 1 ч) печатная машина должна быть выключена главным выключателем. Не следует оставлять работающую машину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складирования продукции использовать неисправные стеллажи (поддоны);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пустые стеллажи (поддоны) устанавливать вертикально, прислонять к стене или станине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машине с отключенными блокировками или со снятыми ограждениями;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изменения в устройство, электрическую схему и программу управления машиной;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открытых дверцах электрошкафов и печатной секции;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работе неисправный ручной, а также несоответствующих размеров слесарный инструмент, разбрасывать его вокруг оборудования, в проходах, в проездах (хранить приспособления и инструмент следует в специально отведенных местах);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нож без упаковки и прислонять его к машине или стене.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Хранить и переносить ножи следует только в специальных футлярах в горизонтальном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Все работы, связанные с электроникой и электрооборудованием, должны проводиться квалифицированным персоналом, имеющим право на их выполнение.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печатного оборудования СТР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печатного оборудования СТР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печатного оборудования СТР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Оператор должен прекратить работу и отключить электрооборудование в случаях: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дыма, запаха горящей изоляции;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внезапной остановки оборудования (прекращение подачи электроэнергии и т.п.);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повышенного шума при работе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ощущения действия электрического тока при прикосновении к металлическим частям;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розетки, вилки, изоляции кабеля питания (шнура).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следует: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в пожарную аварийно-спасательную службу по тел. 101, при этом четко назвать адрес организации, место пожара, свои должность и фамилию, а также сообщить о наличии в здании людей;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обеспечению безопасности и эвакуации людей, материальных ценностей, предотвращению паники;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 имеющимися первичными средствами пожаротушения;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пожарных аварийно-спасательных подразделений сообщить им все необходимые сведения об очаге пожара, мерах, предпринятых по его ликвидации, наличии взрывопожароопасных материалов, нахождении в помещениях людей, занятых ликвидацией очагов горения либо нуждающихся в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</w:t>
      </w:r>
      <w:r>
        <w:rPr>
          <w:rFonts w:hAnsi="Times New Roman" w:cs="Times New Roman"/>
          <w:color w:val="000000"/>
          <w:sz w:val="24"/>
          <w:szCs w:val="24"/>
        </w:rPr>
        <w:t>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Подготовить печатное оборудование к следующему рабочему дню в соответствии с требованиями руководства по эксплуатации.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 Выключить оборудование, отключить его от электрической сети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используя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7fc01f215ac4c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