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покрасочно-сушильной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покрасочно-сушильной линии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покрасочно-сушильной линии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покрасочно-сушильной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покрасочно-сушильной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покрасочно-сушильной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покрасочно-сушильной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покрасочно-сушильной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покрасочно-сушильной линии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покрасочно-сушильной линии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покрасочно-сушильной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покрасочно-сушильной линии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покрасочно-сушильной линии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покрасочно-сушильной линии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 незащищенные подвижные части окрасочного оборудования; передвигающиеся окрашиваемые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лакокрасочных материалов,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ультрафиолетового, инфракрасного, гамма- и рентгеновского излучений, возникающие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ионизация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электрического поля и повышенный уровень статического электричества, возникающие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струи ЛКМ, возникающие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(в том числе в ЛКМ), действующие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покрасочно-сушильной линии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покрасочно-сушильной линии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покрасочно-сушильной линии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окрасочных работ на окрасочно-сушильной линии и агрегате.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Окрасочные работы должны выполняться на специальных установках, в камерах или на площадках, оборудованных общеобменной приточно-вытяжной и местной (локальной)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Окрасочные камеры, в которых работник находится в процессе окраски, должны оборудоваться местной (локальной) вентиляцией с подачей сверху приточного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Системы местной (локальной) вытяжной вентиляции следует применять при следующих видах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приготовление рабочих составов ЛКМ и разбавление их растворителями в краскозаготовительных отделениях (помещениях) или специально отведенных для данного вида работ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внутренних и наружных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методами безвоздушного или электрораспыления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ручными центробежными электростатическими распылителями в окрасочных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в камерах и на постах окрашивания (напыления порошковых красок);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сушка окрашенных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сухое шлифование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очистка и мытье порожней тары, рабочих емкостей, окрасочного инструмента и оборудования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окрасочно-сушильной линии и агрегате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регулировочной и контрольно-измерительной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установку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Разрывы между рабочими местами, на которых производятся шлифовальные работы сухим способом, и проемами окрасочных камер должны быть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Расстояние между рабочими местами должно быть не менее 5 м. Окрашиваемые изделия необходимо располагать на расстоянии не более 0,6 м от работника и на высоте над уровнем пола 0,65-1,5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окрашивании изделий высотой более 1,5 м рабочее место следует использовать подъемник. Проверить исправность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аппарата подачи изделий в камеру покраски.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покрасочно-сушильной линии,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покрасочно-сушильной линии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окраске изделий; при эксплуатации и обслуживании покрасочно-сушильной линии,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режимы работы оборудования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Очистка, мойка, регулировка, обслуживание и ремонт оборудования должны производиться только при отключении оборудования от сети,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осуществлять только на исправном оборудовании, при наличии исправных контрольно-измерительных приборов, защитных ограждений, блокировок, пусковой аппаратуры, технологической оснастки, инструмента;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подготовке поверхностей под окраску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только исправным ручным или механизированным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разогретой или растворенной химическим способом старой окрасочной пленки производить шпателем (скребком) с длинной рукояткой;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очистке поверхностей от ржавчины, окалины, старой краски, при шлифовке очищаемой поверхности пользоваться средствами индивидуальной защиты рук, органов зрения и дыхания;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выжигание старой масляной краски паяльными лампами внутри помещения при непрерывном сквозном проветривании (вентилировании) или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Мойку и обезжиривание деталей и изделий перед окраской следует производить негорючими составами: щелочными растворами, кислотными составами, органо-щелочными эмульсиями, синтетическими моющими средствами, органическими трудногорючими и негорючими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бензол, пиробензол для обезжиривания деталей и изделий, а также в качестве растворителей и разбавителей для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рабочих местах работы по обезжириванию поверхностей органическими растворителями допускается проводить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Металлические поверхности, покрытые красками, содержащими свинец, перед очисткой должны смачиваться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приготовлении составов для обезжиривания или травления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перемешивать кислоты, щелочи и другие растворы необходимо в емкости с использованием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приготовлении кислотного раствора вначале наливать воду, а затем вливать кислоту;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приготовлении сложного раствора кислот, последнюю в емкость наливать серную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Перемешивание, разбавление и розлив ЛКМ в мелкую тару необходимо производить в местах, оборудованных местной (локальной) вытяжной вентиляцией, на поддонах с бортами высотой не менее 50 мм, изготовленных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перемешивании, разбавлении или переливании ЛКМ и растворителей необходимо использовать средства индивидуальной защиты глаз и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Перелив ЛКМ и растворителей из бочек, бидонов и другой тары весом более 10 кг должен быть механизирован.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исключения загрязнения пола и оборудования красками перелив или разлив из одной тары в другую должен производиться на поддонах с бортами высотой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Пролитые на поверхность пола ЛКМ следует немедленно убирать с применением опилок, песка или сорбирующих материалов и протереть ветошью, смоченной соответствующим ЛКМ растворителем. После этого очищенную поверхность необходимо обработать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предохранения кожи рук от воздействия ЛКМ в зависимости от состава ЛКМ следует пользоваться дерматологическими средствами индивидуальной защиты гидрофильного, гидрофобного или универсального действия. Применение указанных средств осуществляется путем их нанесения на открытые участки кожи рук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очищения кожи рук от ЛКМ необходимо применять очищающие пасты, кремы, гели, предназначенные для использования при работах, связанных с трудносмываемыми, устойчивыми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замена специальных очищающих средств агрессивными для кожи рук средствами (органическими растворителями, абразивными веществами (песок, чистящие порошки), каустической содой).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Все операции по приготовлению эпоксидных ЛКМ с отвердителем и разбавление их растворителями должны выполняться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 рабочему месту ЛКМ необходимо доставлять готовыми к использованию в закрытой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ЛКМ на рабочих местах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нормы и порядок хранения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Окрасочные работы должны выполняться в окрасочных камерах или на участках,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окрашивании изделия в окрасочной камере с постоянным рабочим местом работник должен располагаться вне камеры у открытого проема таким образом, чтобы при боковом отсосе факел ЛКМ был направлен в сторону воздухозаборного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случаях, когда работник в процессе окраски должен находиться внутри окрасочной камеры, перемещаясь по всей ее площади, должен осуществляться верхний приток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пневматическом (ручном) распылении оператор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5.1.32.1. Оператору необходимо постоянно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величину давления сжатого воздуха или рабочего раствора ЛКМ по показаниям манометров;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воздуха в местах присоединения шлангов, а также состояние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рабочего органа, целостность деталей корпуса, рукоятки, защитного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шума, стука,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5.1.32.2. При перерыве в работе, обнаружении обрыва шлангов и других неисправностей следует немедленно прекратить подачу сжатого воздуха к пневматическому инструменту, закрыв запорную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5.1.32.3. При использовании пневмоинструмента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с неотрегулированными клапанами, с неисправной резьбой на штуцере;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и менять рабочую часть инструмента во время работы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пневмоинструмент, присоединенный к воздушной магистрали;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пневмоинструмент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прекращать подачу воздуха к инструменту переламыванием шлангов или завязыванием их узлом;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повышать давление в красконагнетательном бачке выше рабочего. Красконагнетательные бачки должны устанавливаться вне окрасочных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пневмоинструмент за шланг или за рабочую часть. При переноске пневмоинстумента его следует держать за рукоятку, а шланг свертывать в бухту;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прочищать или разбирать форсунку распылителя при открытом кране на линии подачи окрасочного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безвоздушном (гидравлическом) распылении оператор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В окрасочных камерах должна обеспечиваться подача сверху приточного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Перед проведением очистки и ремонтных работ краскопульт должен быть отсоединен от источника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5.1.33.3. Во избежание образования взрывоопасной газовоздушной смеси во время очистки краскопульта с применением очистителя запрещается распыление внутрь контейнера, имеющего лишь одно отверстие.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5.1.33.4. Перед каждым пуском краскопульта (после очистки и ремонта) необходимо проверять герметичность соединений и шлангов, прочность и надежность резьбовых соединений, болтов и гаек. Неисправные детали должны быть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оборудования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5.1.33.5. При перерывах в работе или при замене наконечника необходимо стравить давление, исключив возможность несанкционированного включения краскопульта.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краскопульт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приближать руки к распыляемой струе.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электростатическом распылении ЛКМ оператор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При окраске способом электростатического распыления ЛКМ рабочие места должны быть оборудованы вне окрасочных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Электроустановки следует устанавливать на расстоянии не менее 5 м от мест окраски и располагать таким образом, чтобы к ним был свободный доступ и исключалась возможность механического повреждения кабеля, подводящего к распылителю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Установки, окрашиваемые изделия, а также оборудование, находящееся на расстоянии менее 5 м от электрораспылителя,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работа на электроустановке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Ручной электрораспылитель следует держать перпендикулярно и на безопасном (в соответствии с технологическим регламентом) расстоянии от поверхности окрашиваемого изделия во избежание воздействия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5.1.34.4. Перед началом выполнения окрасочных работ установку безвоздушного распыления необходимо осмотреть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рукавов высокого давления к насосу и краскораспылителю;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смазочного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заполнение гидросистемы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запорной системы и пистолета-краскораспылителя.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5.1.34.5. Окрашивание ручными центробежными электростатическими распылителями должно проводиться в окрасочных камерах,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на роботизированном окрасочном участке оператор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Перед началом работы окрасочного роботокомплекса (робота манипулятора и устройства управления) должен быть осуществлен пробный цикл работы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или наладчик окрасочного роботокомплекса должен убедиться в исправном состоянии основного и вспомогательного технологического оборудования и средств защиты и устранить обнаруженные неполадки.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Рабочее место оператора окрасочного роботокомплекса должно быть оснащено: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контрольно-информационным устройством для наблюдения за функционированием окрасочного роботокомплекса;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системой аварийного отключения окрасочного роботокомплекса;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системой связи со вспомогательными (ремонтными) службами.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5.1.35.3. Во время обучения и наладки окрасочного роботокомплекса, требующих нахождения обслуживающего персонала в зоне его рабочего пространства, скорость перемещения (движения) исполнительных устройств не должна превышать 0,3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5.1.35.4. Рабочее место оператора, управляющего окрасочным роботокомплексом с пульта, должно размещаться в месте, обеспечивающем безопасное наблюдение за работающим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5.1.35.5. При размещении постов управления окрасочным роботокомплексом в закрытой кабине минимальные внутренние размеры кабины должны быть не менее: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- 2,1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- 1,7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- 2,0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дверного проема - 0,6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5.1.35.6. При выполнении работ в рабочем пространстве окрасочного роботокомплекса в месте включения питания должен быть вывешен запрещающий знак с пояснительной надписью: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5.1.35.7. Краны, вентили, контрольно-измерительные приборы окрасочного роботокомплекса должны быть доступны для ручной регулировки и располагаться на высоте не более 1,5 м от уровня пола (рабочей площадки).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Краны, вентили, расположенные на высоте более 1,5 м от уровня пола (рабочей площадки), должны снабжаться соответствующими устройствами для управления ими непосредственно с пола (рабочей площадки).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Контрольно-измерительные приборы и смотровые окна окрасочного роботокомплекса должны быть доступны для безопасного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5.1.35.8. На приводах окрасочного роботокомплекса и приводимых ими в движение механизмах должны быть нанесены стрелки, указывающие направление вращения двигателей и движения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5.1.35.9. При окраске крупногабаритных изделий должны предусматриваться соответствующие приспособления (передвижные подмостки, тележки велосипедного типа, тележки с платформой).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хранении материалов, используемых при выполнении окрасочных работ, должны быть исключены риски возникновения возгорания и выделения вредных веществ от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оператору покрасочно-сушильной линии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садиться, становиться, класть одежду и другие предметы на кожухи и другие ограждения опасных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нагретых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предупредительные плакаты и ограждения, защитные крышки с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 подавать через работающее оборудование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время работы смотреть под ноги, не наступать на кабели, материалы, тару,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51..43.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выполнении работ оператору покрасочно-сушильной линии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покрасочно-сушильной линии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оборудование. Провести ежесменное обслуживание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Инвентарь, инструмент, приспособления, материалы, тару,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Оставшиеся от работы окрасочные материалы следует убрать в установленное место. Кисти и окрасочный инструмент необходимо очистить от краски и промыть: при работе с нитрокрасками - ацетоном, с масляными красками и лаками -скипидаром, с перхлорвиниловыми красками - сольвентом или ксилолом.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Использованные обтирочные концы и ветошь следует сложить в закрываемые металлические ящики и вывезти в установленное место для уничтожения, после чего произвести уборку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удаления краски с кожного покрова необходимо тряпочкой, смоченной в сольвенте, протереть загрязненные места. Остатки молотой негашеной извести удаляются с помощью вазелина.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разрешается удалять краски с кожного покрова высокотоксичными растворителями (бензолом, этилированным бензином, четыреххлористым углеродом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После окончания работы и удаления краски с кожного покрова необходимо вымыть лицо и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ea389998794a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