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пульта управления элеватора</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оператора пульта управления элеватора (далее-оператора).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операторов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2.1.3.Правила по охране труда при работе на высоте, утвержденные </w:t>
      </w:r>
      <w:r>
        <w:rPr>
          <w:rFonts w:hAnsi="Times New Roman" w:cs="Times New Roman"/>
          <w:color w:val="000000"/>
          <w:sz w:val="24"/>
          <w:szCs w:val="24"/>
        </w:rPr>
        <w:t>приказом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при погрузочно-разгрузочных работах и размещении грузом,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Министерства труда России от 19.08.2016 N 438н</w:t>
      </w:r>
      <w:r>
        <w:rPr>
          <w:rFonts w:hAnsi="Times New Roman" w:cs="Times New Roman"/>
          <w:color w:val="000000"/>
          <w:sz w:val="24"/>
          <w:szCs w:val="24"/>
        </w:rPr>
        <w:t> «Об утверждении Типового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пульта управления элеватора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Оператор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осуществлении контроля за работой оборудования опасными факторами являются: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детали приводов;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рабочие зоны норий, конвейеров, установок для шелушения, сушилки, сепараторов;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статическое электричество.</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любым доступным для этого способом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оператор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оператор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наружный осмотр помещения операторской комнаты, пульта диспетчерского управления.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у сменщика с работой всего технологического, транспортного оборудования, выявленными во время работы неисправностями и с тем, какие принимались меры по их устранению.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оператор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4.2.2. Перед включением технологических маршрутов необходимо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наружным осмотром исправность электроаппаратуры и проводов, средств сигнализации;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заземления;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производится ли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В случае обнаружения неисправностей следует сообщить сменному мастеру и действовать по его указанию.</w:t>
      </w:r>
    </w:p>
    <w:p>
      <w:pPr>
        <w:spacing w:line="240" w:lineRule="auto"/>
        <w:rPr>
          <w:rFonts w:hAnsi="Times New Roman" w:cs="Times New Roman"/>
          <w:color w:val="000000"/>
          <w:sz w:val="24"/>
          <w:szCs w:val="24"/>
        </w:rPr>
      </w:pPr>
      <w:r>
        <w:rPr>
          <w:rFonts w:hAnsi="Times New Roman" w:cs="Times New Roman"/>
          <w:color w:val="000000"/>
          <w:sz w:val="24"/>
          <w:szCs w:val="24"/>
        </w:rPr>
        <w:t>4.2.4. О пуске оборудования предупредить работников предупредительной сигнализацией и по громкоговорящей связи.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с электроинструментом следует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Оператор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 </w:t>
      </w:r>
      <w:r>
        <w:rPr>
          <w:rFonts w:hAnsi="Times New Roman" w:cs="Times New Roman"/>
          <w:b/>
          <w:bCs/>
          <w:color w:val="000000"/>
          <w:sz w:val="24"/>
          <w:szCs w:val="24"/>
        </w:rPr>
        <w:t>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оператору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поднятым грузом и на пути его перемещения;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наступать на электрические провода и кабели;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 регулировку и ремонт вышедшего из строя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арматуре общего освещения, к оборванным электропроводам, зажимам (клеммам) и другим легкодоступным токоведущим частям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заходить за ограждения опасных мест;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новой не связанной с его прямыми обязанностями работы без получения от мастера инструктажа о безопасных приемах ее выполнения;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 территорию строительной (производственной) площадки, рабочие места, в производственные и бытовые помещения посторонних лиц, а также работников в нетрезвом состоянии;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на работе в состоянии алкогольного, наркотического или иного токсического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технологических маршрутов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ремонтные работы;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ликвидировать завалы машин.</w:t>
      </w:r>
    </w:p>
    <w:p>
      <w:pPr>
        <w:spacing w:line="240" w:lineRule="auto"/>
        <w:rPr>
          <w:rFonts w:hAnsi="Times New Roman" w:cs="Times New Roman"/>
          <w:color w:val="000000"/>
          <w:sz w:val="24"/>
          <w:szCs w:val="24"/>
        </w:rPr>
      </w:pPr>
      <w:r>
        <w:rPr>
          <w:rFonts w:hAnsi="Times New Roman" w:cs="Times New Roman"/>
          <w:color w:val="000000"/>
          <w:sz w:val="24"/>
          <w:szCs w:val="24"/>
        </w:rPr>
        <w:t>5.1.3. Оператор должен включать и выключать оборудование технологических маршрутов, приточно-вытяжной вентиляции, осуществлять контроль за работой всего оборудования, выведенного на пульт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5.1.4. При внезапной остановке сблокированных маршрутов ставить в известность сменного мастера и дежурного электромонтера.</w:t>
      </w:r>
    </w:p>
    <w:p>
      <w:pPr>
        <w:spacing w:line="240" w:lineRule="auto"/>
        <w:rPr>
          <w:rFonts w:hAnsi="Times New Roman" w:cs="Times New Roman"/>
          <w:color w:val="000000"/>
          <w:sz w:val="24"/>
          <w:szCs w:val="24"/>
        </w:rPr>
      </w:pPr>
      <w:r>
        <w:rPr>
          <w:rFonts w:hAnsi="Times New Roman" w:cs="Times New Roman"/>
          <w:color w:val="000000"/>
          <w:sz w:val="24"/>
          <w:szCs w:val="24"/>
        </w:rPr>
        <w:t>5.1.5. Постоянно следить за работой пульта управления, показаниями световой и звуковой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5.1.3. Рабочее место содержать в надлежащем порядке. Во время работы пользоваться спецодеждой.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Оператор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Оператор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оператор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оператору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оператор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Аварии или несчастные случаи могут произойти при: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попадании посторонних предметов в рабочие зоны норий, цепных конвейеров, установок для шелушения, шлюзовых затворов, сушилок сепараторов;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повреждении, искрении, загорании электрической проводки или электрооборудования;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вибрации в машинах и трубопроводах;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попадании в рабочую зону оборудования (захват рук или одежды)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Оператор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 по номеру телефон </w:t>
      </w:r>
      <w:r>
        <w:rPr>
          <w:rFonts w:hAnsi="Times New Roman" w:cs="Times New Roman"/>
          <w:color w:val="000000"/>
          <w:sz w:val="24"/>
          <w:szCs w:val="24"/>
        </w:rPr>
        <w:t>71-16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6.4.1. При аварийной ситуации, когда требуется остановить технологический маршрут, необходимо обесточить его с помощью кнопки «СТОП», сообщить начальнику элеватора или инженеру-механику, сменному мастеру и вывесить таблички «Не включать! Работают люди» на пусковой кнопке и в РП и приступить к ремонту.</w:t>
      </w:r>
    </w:p>
    <w:p>
      <w:pPr>
        <w:spacing w:line="240" w:lineRule="auto"/>
        <w:rPr>
          <w:rFonts w:hAnsi="Times New Roman" w:cs="Times New Roman"/>
          <w:color w:val="000000"/>
          <w:sz w:val="24"/>
          <w:szCs w:val="24"/>
        </w:rPr>
      </w:pPr>
      <w:r>
        <w:rPr>
          <w:rFonts w:hAnsi="Times New Roman" w:cs="Times New Roman"/>
          <w:color w:val="000000"/>
          <w:sz w:val="24"/>
          <w:szCs w:val="24"/>
        </w:rPr>
        <w:t>6.4.2. Последующий пуск производить после устранения всех неисправностей, очистки технологического и транспортного оборудования с разрешения начальника элеватора или сменного мастера.</w:t>
      </w:r>
    </w:p>
    <w:p>
      <w:pPr>
        <w:spacing w:line="240" w:lineRule="auto"/>
        <w:rPr>
          <w:rFonts w:hAnsi="Times New Roman" w:cs="Times New Roman"/>
          <w:color w:val="000000"/>
          <w:sz w:val="24"/>
          <w:szCs w:val="24"/>
        </w:rPr>
      </w:pPr>
      <w:r>
        <w:rPr>
          <w:rFonts w:hAnsi="Times New Roman" w:cs="Times New Roman"/>
          <w:color w:val="000000"/>
          <w:sz w:val="24"/>
          <w:szCs w:val="24"/>
        </w:rPr>
        <w:t>6.4.3. В случаях возникновения аварийных ситуаций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кнопкой аварийной остановки отключить и обесточить все технологическое, транспортное, аспирационное оборудование, вентсистемы;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кнопкой звуковой сигнализации оповестить весь обслуживающий персонал;</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аварийное освещение;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автоматическую пожарную сигнализацию;</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вывести людей, не участвующих в ликвидации аварии;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в известность сменного мастера, начальника элеватора, принять участие в ликвидации аварии;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оказать при необходимости первую помощь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6.4.4. При обнаружении признаков горения (задымление, запах гари и пр.) или в случае пожара необходимо прекратить работу, по возможности отключить электрооборудование, сообщить о случившемся руководству 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6.5.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6.5.1.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6.5.2.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6.5.3. При получении пострадавшим механической травмы, сопровождающейся кровотечением, необходимо провести остановку кровотечения.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наложении жгута на бедро требуется прижать упаковкой бинта (свернутой салфеткой) рану, поверх которой на конечность наложить жгут.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6.5.4.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6.5.5.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6.5.6.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6.5.7.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6.5.8.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6.5.9.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6.5.10.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6.5.11.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6.5.12.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6.5.13.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6.5.14.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6.5.15.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6.5.16.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6.5.17.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7.1.2. Обо всех обнаруженных нарушениях сообщить сменному мастеру, начальнику элеватора или инженеру-механику.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7.7. Оставаться в цеху или на территории предприятия после окончания смены без ведома сменного мастера или начальника элеватора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f57700928634fb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