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проведения дезинфекции помещений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проведении дезинфекции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проведении дезинфекции помещений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проведении дезинфекции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дезинфекции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проведении дезинфекции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проведении дезинфекции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всех работников</w:t>
      </w:r>
      <w:r>
        <w:rPr>
          <w:rFonts w:hAnsi="Times New Roman" w:cs="Times New Roman"/>
          <w:color w:val="000000"/>
          <w:sz w:val="24"/>
          <w:szCs w:val="24"/>
        </w:rPr>
        <w:t xml:space="preserve"> ООО «Альфа» </w:t>
      </w:r>
      <w:r>
        <w:rPr>
          <w:rFonts w:hAnsi="Times New Roman" w:cs="Times New Roman"/>
          <w:color w:val="000000"/>
          <w:sz w:val="24"/>
          <w:szCs w:val="24"/>
        </w:rPr>
        <w:t>при проведении дезинфекции помещений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проведении дезинфекции помещений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проведении дезинфекции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3.3.1. При проведении дезинфекции помещений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проведении дезинфекции помещений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паров кислот и щелочей в воздухе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химические вещества, входящие в состав применяемых кислот и щелочей, которые могут проникать в организм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брызги химически активных кислот, щелочей;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возможность химических ожогов.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строительного участка</w:t>
      </w:r>
      <w:r>
        <w:rPr>
          <w:rFonts w:hAnsi="Times New Roman" w:cs="Times New Roman"/>
          <w:color w:val="000000"/>
          <w:sz w:val="24"/>
          <w:szCs w:val="24"/>
        </w:rPr>
        <w:t>, представляющих угрозу жизни и здоровью работников, при проведении дезинфекции помещений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и проверить исправность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4.1.2. Надеть положенную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исправность рабочего инвентаря для проведения дезинфекции.</w:t>
      </w:r>
    </w:p>
    <w:p>
      <w:pPr>
        <w:spacing w:line="240" w:lineRule="auto"/>
        <w:rPr>
          <w:rFonts w:hAnsi="Times New Roman" w:cs="Times New Roman"/>
          <w:color w:val="000000"/>
          <w:sz w:val="24"/>
          <w:szCs w:val="24"/>
        </w:rPr>
      </w:pPr>
      <w:r>
        <w:rPr>
          <w:rFonts w:hAnsi="Times New Roman" w:cs="Times New Roman"/>
          <w:color w:val="000000"/>
          <w:sz w:val="24"/>
          <w:szCs w:val="24"/>
        </w:rPr>
        <w:t>4.1.4. Обо всех обнаруженных неисправностях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4.1.5. Удалить из обратываемого помещения людей.</w:t>
      </w:r>
    </w:p>
    <w:p>
      <w:pPr>
        <w:spacing w:line="240" w:lineRule="auto"/>
        <w:rPr>
          <w:rFonts w:hAnsi="Times New Roman" w:cs="Times New Roman"/>
          <w:color w:val="000000"/>
          <w:sz w:val="24"/>
          <w:szCs w:val="24"/>
        </w:rPr>
      </w:pPr>
      <w:r>
        <w:rPr>
          <w:rFonts w:hAnsi="Times New Roman" w:cs="Times New Roman"/>
          <w:color w:val="000000"/>
          <w:sz w:val="24"/>
          <w:szCs w:val="24"/>
        </w:rPr>
        <w:t>4.1.6. Предупредить работающий персонал о проводимых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спецодежды, спецобуви и других СИЗ на отсутствие внешних повреждений, надеть исправные СИЗ, соответствующие выполняемой работе, застегнуться, не допуская свободно свисающих концов, обувь застегнуть либо зашнуровать, надеть головной убор.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4.4.4. Не закалывать спецодежду булавками, иголками, не держать в карманах острые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4.4.5. Получить задание от руководителя на выполнение работ по дезинфекции помещений, а также инструктаж об условиях ее выполнения и при необходимости –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срок технического освидетельствования применяемого оборудования. Произвести внешний осмотр и убедиться в отсутствии видимых повреждений его основных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исправность оборудования, наличие и исправность (целостность) инструмента, оснастки, необходимых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наличие и достаточность запасов моющих и дезинфицирующих растворов, герметичность их тары.</w:t>
      </w:r>
    </w:p>
    <w:p>
      <w:pPr>
        <w:spacing w:line="240" w:lineRule="auto"/>
        <w:rPr>
          <w:rFonts w:hAnsi="Times New Roman" w:cs="Times New Roman"/>
          <w:color w:val="000000"/>
          <w:sz w:val="24"/>
          <w:szCs w:val="24"/>
        </w:rPr>
      </w:pPr>
      <w:r>
        <w:rPr>
          <w:rFonts w:hAnsi="Times New Roman" w:cs="Times New Roman"/>
          <w:color w:val="000000"/>
          <w:sz w:val="24"/>
          <w:szCs w:val="24"/>
        </w:rPr>
        <w:t>4.4.9. Количество химического вещества, размещаемого на рабочем месте, должно быть не более необходимого на одну смену.</w:t>
      </w:r>
    </w:p>
    <w:p>
      <w:pPr>
        <w:spacing w:line="240" w:lineRule="auto"/>
        <w:rPr>
          <w:rFonts w:hAnsi="Times New Roman" w:cs="Times New Roman"/>
          <w:color w:val="000000"/>
          <w:sz w:val="24"/>
          <w:szCs w:val="24"/>
        </w:rPr>
      </w:pPr>
      <w:r>
        <w:rPr>
          <w:rFonts w:hAnsi="Times New Roman" w:cs="Times New Roman"/>
          <w:color w:val="000000"/>
          <w:sz w:val="24"/>
          <w:szCs w:val="24"/>
        </w:rPr>
        <w:t>4.4.10. Осмотреть и привести в порядок рабочее место, убрать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наличие этикетки на таре, а также информацию, указанную в ней: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название вещества;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факторы риска для организма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меры предосторожности;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квалификацию вещества (по степени воздействия на организм работника, по характеру воздействия на организм работника и пр.);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сведения об особых условиях хранения;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надписи: «Берегись ожога», «Опасно», «Едкое вещество», и пр.</w:t>
      </w:r>
    </w:p>
    <w:p>
      <w:pPr>
        <w:spacing w:line="240" w:lineRule="auto"/>
        <w:rPr>
          <w:rFonts w:hAnsi="Times New Roman" w:cs="Times New Roman"/>
          <w:color w:val="000000"/>
          <w:sz w:val="24"/>
          <w:szCs w:val="24"/>
        </w:rPr>
      </w:pPr>
      <w:r>
        <w:rPr>
          <w:rFonts w:hAnsi="Times New Roman" w:cs="Times New Roman"/>
          <w:color w:val="000000"/>
          <w:sz w:val="24"/>
          <w:szCs w:val="24"/>
        </w:rPr>
        <w:t>4.4.12. Этикетка должна быть прочной и устойчивой к внешним воздействиям. Надписи на них должны быть напечатаны типографским или литографским способом или другим средством печати (компьютером) на белой или слабоокрашенной бумаге.</w:t>
      </w:r>
    </w:p>
    <w:p>
      <w:pPr>
        <w:spacing w:line="240" w:lineRule="auto"/>
        <w:rPr>
          <w:rFonts w:hAnsi="Times New Roman" w:cs="Times New Roman"/>
          <w:color w:val="000000"/>
          <w:sz w:val="24"/>
          <w:szCs w:val="24"/>
        </w:rPr>
      </w:pPr>
      <w:r>
        <w:rPr>
          <w:rFonts w:hAnsi="Times New Roman" w:cs="Times New Roman"/>
          <w:color w:val="000000"/>
          <w:sz w:val="24"/>
          <w:szCs w:val="24"/>
        </w:rPr>
        <w:t>4.4.13. При необходимости проверить паспорт безопасности химического вещества. Название, используемое для идентификации химического вещества в паспорте безопасности, должно совпадать с названием на этикетке.</w:t>
      </w:r>
    </w:p>
    <w:p>
      <w:pPr>
        <w:spacing w:line="240" w:lineRule="auto"/>
        <w:rPr>
          <w:rFonts w:hAnsi="Times New Roman" w:cs="Times New Roman"/>
          <w:color w:val="000000"/>
          <w:sz w:val="24"/>
          <w:szCs w:val="24"/>
        </w:rPr>
      </w:pPr>
      <w:r>
        <w:rPr>
          <w:rFonts w:hAnsi="Times New Roman" w:cs="Times New Roman"/>
          <w:color w:val="000000"/>
          <w:sz w:val="24"/>
          <w:szCs w:val="24"/>
        </w:rPr>
        <w:t>4.4.14. Проверить срок поверки контрольно-измерительных приборов, применяемых в работе с моющими и дезинфицирующими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4.4.15. Проверить работу приточно-вытяжной вентиляции, включить ее за 15–20 минут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4.4.16.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 вентиляционных систем, устройств автоматического контроля и сигнализации;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4.4.17.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4.4.18. На применяемые вредные вещества должны быть установлены ПДК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4.4.19. Запрещается приступать к работе по проведении дезинфекции помещений при наличии следующих нарушений требований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истекшем сроке его технического освидетельствования;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предохранительных устройств, контрольно-измерительных 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4.4.20.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4.4.21. Работник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4.4.21.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Все дезинфицирующие средства должны храниться в отдельном специально отведенном хорошо вентилируемом помещении, запирающемся на замок, в плотно укупоренной таре с обозначением дезинфектанта, сроков его изготовления и годности.</w:t>
      </w:r>
    </w:p>
    <w:p>
      <w:pPr>
        <w:spacing w:line="240" w:lineRule="auto"/>
        <w:rPr>
          <w:rFonts w:hAnsi="Times New Roman" w:cs="Times New Roman"/>
          <w:color w:val="000000"/>
          <w:sz w:val="24"/>
          <w:szCs w:val="24"/>
        </w:rPr>
      </w:pPr>
      <w:r>
        <w:rPr>
          <w:rFonts w:hAnsi="Times New Roman" w:cs="Times New Roman"/>
          <w:color w:val="000000"/>
          <w:sz w:val="24"/>
          <w:szCs w:val="24"/>
        </w:rPr>
        <w:t>5.1.2. На каждый препарат необходимо иметь сертификат изготовителя, инструкцию (методические рекомендации) по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и переносить дезсредства вместе с пищевыми продуктами;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дезрастворы при включенных электронагревательных приборах;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смешивать с другими химическими препаратами;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принимать пищу, пить, курить в обрабатываемом помещении;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использование средств дезинфекции и стерилизации без сертификации производителя.</w:t>
      </w:r>
    </w:p>
    <w:p>
      <w:pPr>
        <w:spacing w:line="240" w:lineRule="auto"/>
        <w:rPr>
          <w:rFonts w:hAnsi="Times New Roman" w:cs="Times New Roman"/>
          <w:color w:val="000000"/>
          <w:sz w:val="24"/>
          <w:szCs w:val="24"/>
        </w:rPr>
      </w:pPr>
      <w:r>
        <w:rPr>
          <w:rFonts w:hAnsi="Times New Roman" w:cs="Times New Roman"/>
          <w:color w:val="000000"/>
          <w:sz w:val="24"/>
          <w:szCs w:val="24"/>
        </w:rPr>
        <w:t>5.1.4. Фасовку дезсредств необходимо проводить в вытяжном шкафу, специальном помещении, оборудованном приточно-вытяжной вентиляцией, или вне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5.1.5. В местах фасовки, приготовления рабочих растворов и проведения дезинфекции запрещается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дезсредствами пользоваться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5.1.7. При проведении дезинфекции в очагах инфекционных заболеваний через каждые 50 минут работы обязательно делается перерыв на 10 минут, во время которого необходимо выйти (по возможности) на свежий воздух и снять средства индивидуальной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5.1.8. Тару, посуду и другие емкости, используемые для приготовления, хранения или транспортирования дезинфекционных средств, запрещается в дальнейшем использовать для других целей.</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оставлять без присмотра дезинфекционные средства на основе сильнодействующих ядов или передавать их постороннему лицу.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дезинфекции помещений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разлив моющих и дезинфицирующих растворов, в результате личной неосторожности;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отравлении дезсредствами пострадавшего необходимо немедленно вывести на свежий воздух, загрязненную одежду снять, препарат, попавший на кожу, осторожно удалить ватным тампоном (не втирая и не размазывая), после чего кожу обработать водой с мылом. Вызвать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6.3.2. При попадании препарата в глаза немедленно обильно промыть их струей воды в течение 5–10 минут. При необходимости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6.3.3. При случайном проглатывании препарата начать промывать желудок. Для этого пострадавший выпивает большое количество воды и вызывает рвоту. Немедленно вызвать скорую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снять спецодежду, спецобувь и другие средства индивидуальной защиты и убрать их в установленное место хранения, при необходимости - сдать в стирку, чистку.</w:t>
      </w:r>
    </w:p>
    <w:p>
      <w:pPr>
        <w:spacing w:line="240" w:lineRule="auto"/>
        <w:rPr>
          <w:rFonts w:hAnsi="Times New Roman" w:cs="Times New Roman"/>
          <w:color w:val="000000"/>
          <w:sz w:val="24"/>
          <w:szCs w:val="24"/>
        </w:rPr>
      </w:pPr>
      <w:r>
        <w:rPr>
          <w:rFonts w:hAnsi="Times New Roman" w:cs="Times New Roman"/>
          <w:color w:val="000000"/>
          <w:sz w:val="24"/>
          <w:szCs w:val="24"/>
        </w:rPr>
        <w:t>7.2.2. Обо всех замеченных в процессе работы нарушениях требований охраны труда следует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Прополоскать рот водой, вымыть мылом руки, лицо и другие участки тела, руки смазать смягчающим кремом.</w:t>
      </w:r>
    </w:p>
    <w:p>
      <w:pPr>
        <w:spacing w:line="240" w:lineRule="auto"/>
        <w:rPr>
          <w:rFonts w:hAnsi="Times New Roman" w:cs="Times New Roman"/>
          <w:color w:val="000000"/>
          <w:sz w:val="24"/>
          <w:szCs w:val="24"/>
        </w:rPr>
      </w:pPr>
      <w:r>
        <w:rPr>
          <w:rFonts w:hAnsi="Times New Roman" w:cs="Times New Roman"/>
          <w:color w:val="000000"/>
          <w:sz w:val="24"/>
          <w:szCs w:val="24"/>
        </w:rPr>
        <w:t>7.5.2. По окончании рабочей смены принять гигиенический душ и переодеться в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4af91613f914f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