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 на дробилке пней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на дробилке пней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на дробилке пней допускаются лица, достигшие 18-летнего возраста,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Запрещается самостоятельное устранение неисправностей электропроводки и электрооборудования. Техническое обслуживание и ремонт электроаппаратов разрешается производить электротехническому персоналу с квалификационной группой не ниже третьей.</w:t>
      </w:r>
    </w:p>
    <w:p>
      <w:pPr>
        <w:spacing w:line="240" w:lineRule="auto"/>
        <w:rPr>
          <w:rFonts w:hAnsi="Times New Roman" w:cs="Times New Roman"/>
          <w:color w:val="000000"/>
          <w:sz w:val="24"/>
          <w:szCs w:val="24"/>
        </w:rPr>
      </w:pPr>
      <w:r>
        <w:rPr>
          <w:rFonts w:hAnsi="Times New Roman" w:cs="Times New Roman"/>
          <w:color w:val="000000"/>
          <w:sz w:val="24"/>
          <w:szCs w:val="24"/>
        </w:rPr>
        <w:t>3.1.10. При обслуживании машин и оборудования несколькими лицами назначается старший, под руководством которого выполняется работа.</w:t>
      </w:r>
    </w:p>
    <w:p>
      <w:pPr>
        <w:spacing w:line="240" w:lineRule="auto"/>
        <w:rPr>
          <w:rFonts w:hAnsi="Times New Roman" w:cs="Times New Roman"/>
          <w:color w:val="000000"/>
          <w:sz w:val="24"/>
          <w:szCs w:val="24"/>
        </w:rPr>
      </w:pPr>
      <w:r>
        <w:rPr>
          <w:rFonts w:hAnsi="Times New Roman" w:cs="Times New Roman"/>
          <w:color w:val="000000"/>
          <w:sz w:val="24"/>
          <w:szCs w:val="24"/>
        </w:rPr>
        <w:t>3.1.11. Не допускается работа на неисправной или со снятыми защитными устройствами машине, при неисправных сигнализации и контрольных устройствах, с нарушенной цепью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3.1.12.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3.1.13.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3.1.14.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неблагоприятные погодные условия;</w:t>
      </w:r>
    </w:p>
    <w:p>
      <w:pPr>
        <w:spacing w:line="240" w:lineRule="auto"/>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инструмента, приспособлений, материалов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w:t>
      </w:r>
    </w:p>
    <w:p>
      <w:pPr>
        <w:spacing w:line="240" w:lineRule="auto"/>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отлетающие частицы и осколки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исправность спецодежды, спецобуви и других СИЗ на отсутствие внешних повреждений, надеть исправные СИЗ, соответствующие выполняемой работе. Спецодежда должна быть застегнута. Волосы убрать под головной убор. Запрещается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Получить задание у непосредственного руководителя на выполнение работ на машине для измельчения пней, находящихся в земле,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местность, на которой машина будет использоваться.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Оградить зону работы установки, вывесить предупредительные плакаты, зону производства работ обозначить предупредительными знаками.</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 приспособления и материалы расположить в удобном и безопасном для пользования месте.</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аптечки для оказания первой помощи, первичных средств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надежность крепления машин, оборудования, защитных кожухов 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4.2.2. Убедиться в надежности крепления и правильности балансировки молотков, режущих и других рабочих органов машины, а также в отсутствии на подающих транспортерах, в бункерах и питателях посторонних предметов.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болтовые крепления, особенно режущего диска;</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лезвий;</w:t>
      </w:r>
    </w:p>
    <w:p>
      <w:pPr>
        <w:spacing w:line="240" w:lineRule="auto"/>
        <w:rPr>
          <w:rFonts w:hAnsi="Times New Roman" w:cs="Times New Roman"/>
          <w:color w:val="000000"/>
          <w:sz w:val="24"/>
          <w:szCs w:val="24"/>
        </w:rPr>
      </w:pPr>
      <w:r>
        <w:rPr>
          <w:rFonts w:hAnsi="Times New Roman" w:cs="Times New Roman"/>
          <w:color w:val="000000"/>
          <w:sz w:val="24"/>
          <w:szCs w:val="24"/>
        </w:rPr>
        <w:t>- натянутость клиновидных ремней;</w:t>
      </w:r>
    </w:p>
    <w:p>
      <w:pPr>
        <w:spacing w:line="240" w:lineRule="auto"/>
        <w:rPr>
          <w:rFonts w:hAnsi="Times New Roman" w:cs="Times New Roman"/>
          <w:color w:val="000000"/>
          <w:sz w:val="24"/>
          <w:szCs w:val="24"/>
        </w:rPr>
      </w:pPr>
      <w:r>
        <w:rPr>
          <w:rFonts w:hAnsi="Times New Roman" w:cs="Times New Roman"/>
          <w:color w:val="000000"/>
          <w:sz w:val="24"/>
          <w:szCs w:val="24"/>
        </w:rPr>
        <w:t>-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Не запускать машину без установленных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осуществлять технические изменения машины.</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запускать машину, если масло пролилось на ее детали.</w:t>
      </w:r>
    </w:p>
    <w:p>
      <w:pPr>
        <w:spacing w:line="240" w:lineRule="auto"/>
        <w:rPr>
          <w:rFonts w:hAnsi="Times New Roman" w:cs="Times New Roman"/>
          <w:color w:val="000000"/>
          <w:sz w:val="24"/>
          <w:szCs w:val="24"/>
        </w:rPr>
      </w:pPr>
      <w:r>
        <w:rPr>
          <w:rFonts w:hAnsi="Times New Roman" w:cs="Times New Roman"/>
          <w:color w:val="000000"/>
          <w:sz w:val="24"/>
          <w:szCs w:val="24"/>
        </w:rPr>
        <w:t>Перед включением машины удалить из опасной зоны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Обо всех недостатках, а также неисправностях оборудования и защитных средств, обнаруженных при осмотре на рабочем месте, доложить руководителю для принятия мер по их полному устранению или замене.</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ту работу, по которой пройдено обучение, получен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в установленной спецодежде, спецобуви, правильно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исправное оборудование, инструмент,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Содержать рабочее место в чистоте, не допускать его загромождения.</w:t>
      </w:r>
    </w:p>
    <w:p>
      <w:pPr>
        <w:spacing w:line="240" w:lineRule="auto"/>
        <w:rPr>
          <w:rFonts w:hAnsi="Times New Roman" w:cs="Times New Roman"/>
          <w:color w:val="000000"/>
          <w:sz w:val="24"/>
          <w:szCs w:val="24"/>
        </w:rPr>
      </w:pPr>
      <w:r>
        <w:rPr>
          <w:rFonts w:hAnsi="Times New Roman" w:cs="Times New Roman"/>
          <w:color w:val="000000"/>
          <w:sz w:val="24"/>
          <w:szCs w:val="24"/>
        </w:rPr>
        <w:t>5.1.7. Удостовериться, что в районе действия машины нет камней и других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допускается осуществлять технические изменения или действия, не предусмотренные настоящей инструкцией или производителем.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5.1.9. Не удалять предохранительные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5.1.10. Не заполнять топливный бак или гидравлический масляный бак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5.1.11. Не включать двигатель, если топливо пролилось мимо.</w:t>
      </w:r>
    </w:p>
    <w:p>
      <w:pPr>
        <w:spacing w:line="240" w:lineRule="auto"/>
        <w:rPr>
          <w:rFonts w:hAnsi="Times New Roman" w:cs="Times New Roman"/>
          <w:color w:val="000000"/>
          <w:sz w:val="24"/>
          <w:szCs w:val="24"/>
        </w:rPr>
      </w:pPr>
      <w:r>
        <w:rPr>
          <w:rFonts w:hAnsi="Times New Roman" w:cs="Times New Roman"/>
          <w:color w:val="000000"/>
          <w:sz w:val="24"/>
          <w:szCs w:val="24"/>
        </w:rPr>
        <w:t>5.1.12. Не использовать бензин в качестве чистящего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5.1.13. Заполняя топливный бак, держаться вдалеке от открытого пламени.</w:t>
      </w:r>
    </w:p>
    <w:p>
      <w:pPr>
        <w:spacing w:line="240" w:lineRule="auto"/>
        <w:rPr>
          <w:rFonts w:hAnsi="Times New Roman" w:cs="Times New Roman"/>
          <w:color w:val="000000"/>
          <w:sz w:val="24"/>
          <w:szCs w:val="24"/>
        </w:rPr>
      </w:pPr>
      <w:r>
        <w:rPr>
          <w:rFonts w:hAnsi="Times New Roman" w:cs="Times New Roman"/>
          <w:color w:val="000000"/>
          <w:sz w:val="24"/>
          <w:szCs w:val="24"/>
        </w:rPr>
        <w:t>5.1.14. Не располагать машину вблизи от открытого пламени.</w:t>
      </w:r>
    </w:p>
    <w:p>
      <w:pPr>
        <w:spacing w:line="240" w:lineRule="auto"/>
        <w:rPr>
          <w:rFonts w:hAnsi="Times New Roman" w:cs="Times New Roman"/>
          <w:color w:val="000000"/>
          <w:sz w:val="24"/>
          <w:szCs w:val="24"/>
        </w:rPr>
      </w:pPr>
      <w:r>
        <w:rPr>
          <w:rFonts w:hAnsi="Times New Roman" w:cs="Times New Roman"/>
          <w:color w:val="000000"/>
          <w:sz w:val="24"/>
          <w:szCs w:val="24"/>
        </w:rPr>
        <w:t>5.1.15. Отсоединять положительный контакт аккумулятора перед обслуживанием машины.</w:t>
      </w:r>
    </w:p>
    <w:p>
      <w:pPr>
        <w:spacing w:line="240" w:lineRule="auto"/>
        <w:rPr>
          <w:rFonts w:hAnsi="Times New Roman" w:cs="Times New Roman"/>
          <w:color w:val="000000"/>
          <w:sz w:val="24"/>
          <w:szCs w:val="24"/>
        </w:rPr>
      </w:pPr>
      <w:r>
        <w:rPr>
          <w:rFonts w:hAnsi="Times New Roman" w:cs="Times New Roman"/>
          <w:color w:val="000000"/>
          <w:sz w:val="24"/>
          <w:szCs w:val="24"/>
        </w:rPr>
        <w:t>5.1.16. Работу производить в открытых или хорошо вентилируемых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5.1.17. Не использовать машину при условиях плохой видимости.</w:t>
      </w:r>
    </w:p>
    <w:p>
      <w:pPr>
        <w:spacing w:line="240" w:lineRule="auto"/>
        <w:rPr>
          <w:rFonts w:hAnsi="Times New Roman" w:cs="Times New Roman"/>
          <w:color w:val="000000"/>
          <w:sz w:val="24"/>
          <w:szCs w:val="24"/>
        </w:rPr>
      </w:pPr>
      <w:r>
        <w:rPr>
          <w:rFonts w:hAnsi="Times New Roman" w:cs="Times New Roman"/>
          <w:color w:val="000000"/>
          <w:sz w:val="24"/>
          <w:szCs w:val="24"/>
        </w:rPr>
        <w:t>5.1.18.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5.1.19.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5.1.20.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 прикасаться к находящимся в движении механизмам и вращающимся частям машин,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Посторонние предметы и инструмент располагать на расстоянии от движущихся (вращающихся)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курить на рабочем месте,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доложить о принятых мерах непосредственному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отключить оборудование от электросети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сильный нагрев электропроводов, появления искрения;</w:t>
      </w:r>
    </w:p>
    <w:p>
      <w:pPr>
        <w:spacing w:line="240" w:lineRule="auto"/>
        <w:rPr>
          <w:rFonts w:hAnsi="Times New Roman" w:cs="Times New Roman"/>
          <w:color w:val="000000"/>
          <w:sz w:val="24"/>
          <w:szCs w:val="24"/>
        </w:rPr>
      </w:pPr>
      <w:r>
        <w:rPr>
          <w:rFonts w:hAnsi="Times New Roman" w:cs="Times New Roman"/>
          <w:color w:val="000000"/>
          <w:sz w:val="24"/>
          <w:szCs w:val="24"/>
        </w:rPr>
        <w:t>- оборван заземляющий провод;</w:t>
      </w:r>
    </w:p>
    <w:p>
      <w:pPr>
        <w:spacing w:line="240" w:lineRule="auto"/>
        <w:rPr>
          <w:rFonts w:hAnsi="Times New Roman" w:cs="Times New Roman"/>
          <w:color w:val="000000"/>
          <w:sz w:val="24"/>
          <w:szCs w:val="24"/>
        </w:rPr>
      </w:pPr>
      <w:r>
        <w:rPr>
          <w:rFonts w:hAnsi="Times New Roman" w:cs="Times New Roman"/>
          <w:color w:val="000000"/>
          <w:sz w:val="24"/>
          <w:szCs w:val="24"/>
        </w:rPr>
        <w:t>- при перерыве подачи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завершении работы последовательно отключить питатели, дозаторы, вывести дробилку на холостой ход, закрыть питающие заслонки и выключить двигатель.</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Остановить и выключить машину для измельчения пней, находящихся в земле. Очистить все части машины.</w:t>
      </w:r>
    </w:p>
    <w:p>
      <w:pPr>
        <w:spacing w:line="240" w:lineRule="auto"/>
        <w:rPr>
          <w:rFonts w:hAnsi="Times New Roman" w:cs="Times New Roman"/>
          <w:color w:val="000000"/>
          <w:sz w:val="24"/>
          <w:szCs w:val="24"/>
        </w:rPr>
      </w:pPr>
      <w:r>
        <w:rPr>
          <w:rFonts w:hAnsi="Times New Roman" w:cs="Times New Roman"/>
          <w:color w:val="000000"/>
          <w:sz w:val="24"/>
          <w:szCs w:val="24"/>
        </w:rPr>
        <w:t>Привести в порядок место производства работ, снять знаки ограждения.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efd0831fc154dc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