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занятых ремонтом кабельных линий напряжением до 1кВ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ремонте кабельных линий напряжением до 1кВ.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ремонте кабельных линий напряжением до 1кВ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ремонте кабельных линий напряжением до 1кВ;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ремонте кабельных линий напряжением до 1кВ;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ремонте кабельных линий напряжением до 1кВ;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ремонте кабельных линий напряжением до 1кВ.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ремонте кабельных линий напряжением до 1кВ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ремонту кабельных линий напряжением до 1кВ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оказывать неблагоприятное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при работе с паяльной лампой, газовой горелкой, при работе в смотровых устройствах и шахтах;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взрывоопасных паров и газов в воздухе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вещества, входящие в состав кабельной массы, припоев;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обрушающийся грунт при выполнении земляных работ (откопка кабелей, рытье траншей и т. п.);</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в открытый колодец;</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кабельная масса, припои;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пожарная опасность при использовании легковоспламеняющихся жидкостей (например, при работе с паяльной лампой);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открытые (незащищенные) части машин и механизмов;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работе в шахтах, смотровых устройствах);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 (например, при разматывании кабеля с барабана, его прокладке).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ремонте и монтаже кабельных линий;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На каждую кабельную линию эксплуатирующая организация заводит паспорт, содержащий все необходимые технические данные по линии и систематически пополняет сведениями по испытаниям, ремонту и эксплуатации линии.</w:t>
      </w:r>
    </w:p>
    <w:p>
      <w:pPr>
        <w:spacing w:line="240" w:lineRule="auto"/>
        <w:rPr>
          <w:rFonts w:hAnsi="Times New Roman" w:cs="Times New Roman"/>
          <w:color w:val="000000"/>
          <w:sz w:val="24"/>
          <w:szCs w:val="24"/>
        </w:rPr>
      </w:pPr>
      <w:r>
        <w:rPr>
          <w:rFonts w:hAnsi="Times New Roman" w:cs="Times New Roman"/>
          <w:color w:val="000000"/>
          <w:sz w:val="24"/>
          <w:szCs w:val="24"/>
        </w:rPr>
        <w:t>3.9. На каждую кабельную линию должна быть заведена архивная папка, в которой хранятся паспорт кабельной линии и вся техническая документация, а также протоколы вскрытия и испытания кабеля в процессе эксплуатации, акты повреждения линий и др.</w:t>
      </w:r>
    </w:p>
    <w:p>
      <w:pPr>
        <w:spacing w:line="240" w:lineRule="auto"/>
        <w:rPr>
          <w:rFonts w:hAnsi="Times New Roman" w:cs="Times New Roman"/>
          <w:color w:val="000000"/>
          <w:sz w:val="24"/>
          <w:szCs w:val="24"/>
        </w:rPr>
      </w:pPr>
      <w:r>
        <w:rPr>
          <w:rFonts w:hAnsi="Times New Roman" w:cs="Times New Roman"/>
          <w:color w:val="000000"/>
          <w:sz w:val="24"/>
          <w:szCs w:val="24"/>
        </w:rPr>
        <w:t>3.10. В процессе эксплуатации ведутся и заполняются журналы по обходам и осмотрам кабельных линий, журналы для записей дефектов.</w:t>
      </w:r>
    </w:p>
    <w:p>
      <w:pPr>
        <w:spacing w:line="240" w:lineRule="auto"/>
        <w:rPr>
          <w:rFonts w:hAnsi="Times New Roman" w:cs="Times New Roman"/>
          <w:color w:val="000000"/>
          <w:sz w:val="24"/>
          <w:szCs w:val="24"/>
        </w:rPr>
      </w:pPr>
      <w:r>
        <w:rPr>
          <w:rFonts w:hAnsi="Times New Roman" w:cs="Times New Roman"/>
          <w:color w:val="000000"/>
          <w:sz w:val="24"/>
          <w:szCs w:val="24"/>
        </w:rPr>
        <w:t>3.11. Сроки хранения журналов по обходам и осмотрам кабельных линий - 2 года.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прокладке кабеля ручным способом на каждого работника должен приходиться участок кабеля массой не более 30 кг. При подноске кабеля к траншее на плечах или в руках все работники должны находиться по одну сторону от кабеля. Работать следует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4.4.2. До начала работ по перекатке барабана с кабелем необходимо закрепить концы кабеля и удалить торчащие из барабана гвозди.</w:t>
      </w:r>
    </w:p>
    <w:p>
      <w:pPr>
        <w:spacing w:line="240" w:lineRule="auto"/>
        <w:rPr>
          <w:rFonts w:hAnsi="Times New Roman" w:cs="Times New Roman"/>
          <w:color w:val="000000"/>
          <w:sz w:val="24"/>
          <w:szCs w:val="24"/>
        </w:rPr>
      </w:pPr>
      <w:r>
        <w:rPr>
          <w:rFonts w:hAnsi="Times New Roman" w:cs="Times New Roman"/>
          <w:color w:val="000000"/>
          <w:sz w:val="24"/>
          <w:szCs w:val="24"/>
        </w:rPr>
        <w:t>Барабан с кабелем допускается перекатывать только по горизонтальной поверхности по твердому грунту или настилу в соответствии со стрелкой (нанесенной на щеке барабана), указывающей направление перекатывания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4.4.3.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pPr>
        <w:spacing w:line="240" w:lineRule="auto"/>
        <w:rPr>
          <w:rFonts w:hAnsi="Times New Roman" w:cs="Times New Roman"/>
          <w:color w:val="000000"/>
          <w:sz w:val="24"/>
          <w:szCs w:val="24"/>
        </w:rPr>
      </w:pPr>
      <w:r>
        <w:rPr>
          <w:rFonts w:hAnsi="Times New Roman" w:cs="Times New Roman"/>
          <w:color w:val="000000"/>
          <w:sz w:val="24"/>
          <w:szCs w:val="24"/>
        </w:rPr>
        <w:t>4.4.4. На поворотах запрещается оттягивать или поправлять руками кабель, а также находиться внутри угла, образуемого кабелем.</w:t>
      </w:r>
    </w:p>
    <w:p>
      <w:pPr>
        <w:spacing w:line="240" w:lineRule="auto"/>
        <w:rPr>
          <w:rFonts w:hAnsi="Times New Roman" w:cs="Times New Roman"/>
          <w:color w:val="000000"/>
          <w:sz w:val="24"/>
          <w:szCs w:val="24"/>
        </w:rPr>
      </w:pPr>
      <w:r>
        <w:rPr>
          <w:rFonts w:hAnsi="Times New Roman" w:cs="Times New Roman"/>
          <w:color w:val="000000"/>
          <w:sz w:val="24"/>
          <w:szCs w:val="24"/>
        </w:rPr>
        <w:t>4.4.5. Внутренний конец кабеля, выведенный на щеку барабана, должен быть закреплен. Транспортер должен иметь приспособление для торможения вращающегося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4.4.6. В населенных пунктах оставлять на ночь незасыпанные траншеи разрешается только при наличии ограждения и световых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Прокладка кабелей кабелеукладчиками разрешается на участках, не имеющих подземных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4.4.7. При прокладке кабелей механизированной колонной должны быть выделены сигнальщики и установлена система сигнализации. Работник, руководящий прокладкой, а также работник, находящийся на кабелеукладчике, должны иметь сигнальные приборы (свистки, флажки).</w:t>
      </w:r>
    </w:p>
    <w:p>
      <w:pPr>
        <w:spacing w:line="240" w:lineRule="auto"/>
        <w:rPr>
          <w:rFonts w:hAnsi="Times New Roman" w:cs="Times New Roman"/>
          <w:color w:val="000000"/>
          <w:sz w:val="24"/>
          <w:szCs w:val="24"/>
        </w:rPr>
      </w:pPr>
      <w:r>
        <w:rPr>
          <w:rFonts w:hAnsi="Times New Roman" w:cs="Times New Roman"/>
          <w:color w:val="000000"/>
          <w:sz w:val="24"/>
          <w:szCs w:val="24"/>
        </w:rPr>
        <w:t>4.4.8. Прокладка кабелей под проводами воздушной линии электропередачи напряжением до 1 кВ допускается при условии соблюдения расстояния от кабелеукладчика с погруженным на него барабаном до проводов линий электропередачи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4.4.9. Обнаруженные нарушения требований безопасности должны быть устранены работником собственными силами до начала работ, а при невозможности или недостаточной квалификации сделать это работник должен сообщить о них руководителю работ и до его указаний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по прокладке кабеля в свинцовой оболочке должны производиться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 На кабелеукладчике стоять или сидеть разрешается только на специально предназначенных для этого площадках или сидениях.</w:t>
      </w:r>
    </w:p>
    <w:p>
      <w:pPr>
        <w:spacing w:line="240" w:lineRule="auto"/>
        <w:rPr>
          <w:rFonts w:hAnsi="Times New Roman" w:cs="Times New Roman"/>
          <w:color w:val="000000"/>
          <w:sz w:val="24"/>
          <w:szCs w:val="24"/>
        </w:rPr>
      </w:pPr>
      <w:r>
        <w:rPr>
          <w:rFonts w:hAnsi="Times New Roman" w:cs="Times New Roman"/>
          <w:color w:val="000000"/>
          <w:sz w:val="24"/>
          <w:szCs w:val="24"/>
        </w:rPr>
        <w:t>Заходить на заднюю рабочую площадку кабелеукладчика для проверки исправности и соединения концов кабеля допускается во время остановки колонны и только с разрешения работника, руководящего прокладкой кабеля. Во время движения кабелеукладчика находиться на этой площадке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Работы в подземных сооружениях, а также осмотр кабельных линий со спуском в подземные сооружения относятся к работам в ограниченных и замкнутых пространствах и должны выполняться бригадой в составе не менее трех работников, из которых два работника остаются вне подземного сооружения. Один из двух оставшихся вне подземного сооружения постоянно наблюдает за работником внизу и в случаи необходимости оказывает помощь в его спасении. Второй из двух оставшихся вне подземного сооружения в случаи необходимости подменяет наблюдающего и в случаи необходимости оказывает помощь в спасении спустившегося в подземное сооружение.</w:t>
      </w:r>
    </w:p>
    <w:p>
      <w:pPr>
        <w:spacing w:line="240" w:lineRule="auto"/>
        <w:rPr>
          <w:rFonts w:hAnsi="Times New Roman" w:cs="Times New Roman"/>
          <w:color w:val="000000"/>
          <w:sz w:val="24"/>
          <w:szCs w:val="24"/>
        </w:rPr>
      </w:pPr>
      <w:r>
        <w:rPr>
          <w:rFonts w:hAnsi="Times New Roman" w:cs="Times New Roman"/>
          <w:color w:val="000000"/>
          <w:sz w:val="24"/>
          <w:szCs w:val="24"/>
        </w:rPr>
        <w:t>5.1.4. Между работниками, выполняющими работу в подземных сооружениях, и наблюдающим должна быть установлена постоянная двухсторонняя связь.</w:t>
      </w:r>
    </w:p>
    <w:p>
      <w:pPr>
        <w:spacing w:line="240" w:lineRule="auto"/>
        <w:rPr>
          <w:rFonts w:hAnsi="Times New Roman" w:cs="Times New Roman"/>
          <w:color w:val="000000"/>
          <w:sz w:val="24"/>
          <w:szCs w:val="24"/>
        </w:rPr>
      </w:pPr>
      <w:r>
        <w:rPr>
          <w:rFonts w:hAnsi="Times New Roman" w:cs="Times New Roman"/>
          <w:color w:val="000000"/>
          <w:sz w:val="24"/>
          <w:szCs w:val="24"/>
        </w:rPr>
        <w:t>5.1.5. Производитель работ в подземных сооружениях должен иметь группу по электробезопасности не ниже IV.</w:t>
      </w:r>
    </w:p>
    <w:p>
      <w:pPr>
        <w:spacing w:line="240" w:lineRule="auto"/>
        <w:rPr>
          <w:rFonts w:hAnsi="Times New Roman" w:cs="Times New Roman"/>
          <w:color w:val="000000"/>
          <w:sz w:val="24"/>
          <w:szCs w:val="24"/>
        </w:rPr>
      </w:pPr>
      <w:r>
        <w:rPr>
          <w:rFonts w:hAnsi="Times New Roman" w:cs="Times New Roman"/>
          <w:color w:val="000000"/>
          <w:sz w:val="24"/>
          <w:szCs w:val="24"/>
        </w:rPr>
        <w:t>5.1.6. По обе стороны колодцев, в которых производится работа, должны быть установлены ограждения-барьеры. Если колодец находится на проезжей части дороги, ограждения устанавливают навстречу движению транспорта на расстоянии не менее 2 м от люка колодца. Кроме того, на расстоянии 10 - 15 м от ограждения навстречу движению транспорта должны быть установлены предупредительные знаки. При видимости менее 300 м по движению транспорта дополнительно должны быть установлены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5.1.7. Устанавливать кабельную машину, устройство для размотки кабеля следует так, чтобы они не мешали движению пешеходов или транспорта. Машину необходимо установить на тормоза, а под передние колеса положить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5.1.8. При затягивании кабеля с кабельного транспортера под его колеса необходимо подложить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5.1.9. Устанавливать устройство для размотки кабеля следует на расстоянии 1,5 м от люка колодца.</w:t>
      </w:r>
    </w:p>
    <w:p>
      <w:pPr>
        <w:spacing w:line="240" w:lineRule="auto"/>
        <w:rPr>
          <w:rFonts w:hAnsi="Times New Roman" w:cs="Times New Roman"/>
          <w:color w:val="000000"/>
          <w:sz w:val="24"/>
          <w:szCs w:val="24"/>
        </w:rPr>
      </w:pPr>
      <w:r>
        <w:rPr>
          <w:rFonts w:hAnsi="Times New Roman" w:cs="Times New Roman"/>
          <w:color w:val="000000"/>
          <w:sz w:val="24"/>
          <w:szCs w:val="24"/>
        </w:rPr>
        <w:t>5.1.10. При затягивании кабеля запрещается находиться у изгибов и прикасаться голыми руками к движущемуся кабелю или тросу.</w:t>
      </w:r>
    </w:p>
    <w:p>
      <w:pPr>
        <w:spacing w:line="240" w:lineRule="auto"/>
        <w:rPr>
          <w:rFonts w:hAnsi="Times New Roman" w:cs="Times New Roman"/>
          <w:color w:val="000000"/>
          <w:sz w:val="24"/>
          <w:szCs w:val="24"/>
        </w:rPr>
      </w:pPr>
      <w:r>
        <w:rPr>
          <w:rFonts w:hAnsi="Times New Roman" w:cs="Times New Roman"/>
          <w:color w:val="000000"/>
          <w:sz w:val="24"/>
          <w:szCs w:val="24"/>
        </w:rPr>
        <w:t>5.1.11. Лебедка должна устанавливаться не ближе 2 м от люка колодца.</w:t>
      </w:r>
    </w:p>
    <w:p>
      <w:pPr>
        <w:spacing w:line="240" w:lineRule="auto"/>
        <w:rPr>
          <w:rFonts w:hAnsi="Times New Roman" w:cs="Times New Roman"/>
          <w:color w:val="000000"/>
          <w:sz w:val="24"/>
          <w:szCs w:val="24"/>
        </w:rPr>
      </w:pPr>
      <w:r>
        <w:rPr>
          <w:rFonts w:hAnsi="Times New Roman" w:cs="Times New Roman"/>
          <w:color w:val="000000"/>
          <w:sz w:val="24"/>
          <w:szCs w:val="24"/>
        </w:rPr>
        <w:t>5.1.12. Внутри коллектора и технического подполья, в зависимости от их габаритов, массы и длины прокладываемого кабеля, кабель протягивают по роликам или бригада работников вносит его на руках и далее укладывает на консоли.</w:t>
      </w:r>
    </w:p>
    <w:p>
      <w:pPr>
        <w:spacing w:line="240" w:lineRule="auto"/>
        <w:rPr>
          <w:rFonts w:hAnsi="Times New Roman" w:cs="Times New Roman"/>
          <w:color w:val="000000"/>
          <w:sz w:val="24"/>
          <w:szCs w:val="24"/>
        </w:rPr>
      </w:pPr>
      <w:r>
        <w:rPr>
          <w:rFonts w:hAnsi="Times New Roman" w:cs="Times New Roman"/>
          <w:color w:val="000000"/>
          <w:sz w:val="24"/>
          <w:szCs w:val="24"/>
        </w:rPr>
        <w:t>5.1.13. Барабан с кабелем должен устанавливаться у кабельного колодца со стороны трассы прокладки так, чтобы отбор кабеля производился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5.1.14. Размотка барабана должна производиться с помощью управляемого привода вращением или вручную, не допуская его чрезмерного разгона. Перед началом размотки барабан должен быть проверен на легкость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5.1.15. Конец кабеля оборудуется наконечником с компенсатором кручения, обеспечивающим натяжение кабеля за центральный силовой элемент и полиэтиленовую оболочку.</w:t>
      </w:r>
    </w:p>
    <w:p>
      <w:pPr>
        <w:spacing w:line="240" w:lineRule="auto"/>
        <w:rPr>
          <w:rFonts w:hAnsi="Times New Roman" w:cs="Times New Roman"/>
          <w:color w:val="000000"/>
          <w:sz w:val="24"/>
          <w:szCs w:val="24"/>
        </w:rPr>
      </w:pPr>
      <w:r>
        <w:rPr>
          <w:rFonts w:hAnsi="Times New Roman" w:cs="Times New Roman"/>
          <w:color w:val="000000"/>
          <w:sz w:val="24"/>
          <w:szCs w:val="24"/>
        </w:rPr>
        <w:t>5.1.16. Кабельная тележка или кабельные домкраты с барабаном кабеля устанавливаются у люка, ведущего в коллектор в направлении прокладки кабеля так, чтобы кабель поступал в люк при размотке с верха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работах, связанных с прокладкой кабеля по стенам зданий, необходимо пользоваться исправными деревянными или металлическими лестницами, стремянками, подмостями и автовышками (при наружных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5.1.18. В местах установки трансформаторов с напряжением фидера 360 В и выше наносится предостерегающая надпись об опасном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касаться штепсельных розеток и проводов радиотрансляционной сети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5.1.20. Работа на внутридомовой распределительной сети разрешается только при ее отключении от воздушной линии связи (радиофикации).</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на воде с наружной стороны зданий разрешается применять только деревянные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для этого ящики, бочки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производить работы по монтажу распределительной сети на одном участке одновременно нескольким работникам на разных высотах по одной вертикали.</w:t>
      </w:r>
    </w:p>
    <w:p>
      <w:pPr>
        <w:spacing w:line="240" w:lineRule="auto"/>
        <w:rPr>
          <w:rFonts w:hAnsi="Times New Roman" w:cs="Times New Roman"/>
          <w:color w:val="000000"/>
          <w:sz w:val="24"/>
          <w:szCs w:val="24"/>
        </w:rPr>
      </w:pPr>
      <w:r>
        <w:rPr>
          <w:rFonts w:hAnsi="Times New Roman" w:cs="Times New Roman"/>
          <w:color w:val="000000"/>
          <w:sz w:val="24"/>
          <w:szCs w:val="24"/>
        </w:rPr>
        <w:t>5.1.23. Опускать материалы через проемы или проходы допускается при условии организации соответствующего наблюдения снизу.</w:t>
      </w:r>
    </w:p>
    <w:p>
      <w:pPr>
        <w:spacing w:line="240" w:lineRule="auto"/>
        <w:rPr>
          <w:rFonts w:hAnsi="Times New Roman" w:cs="Times New Roman"/>
          <w:color w:val="000000"/>
          <w:sz w:val="24"/>
          <w:szCs w:val="24"/>
        </w:rPr>
      </w:pPr>
      <w:r>
        <w:rPr>
          <w:rFonts w:hAnsi="Times New Roman" w:cs="Times New Roman"/>
          <w:color w:val="000000"/>
          <w:sz w:val="24"/>
          <w:szCs w:val="24"/>
        </w:rPr>
        <w:t>5.1.24. При пробивке гнезд, борозд, отверстий, штроб или шлямбуровке стен кирпичных, каменных и бетонных частей зданий должны приниматься меры, предотвращающие ранение осколками или случайно упавшим инструментом работников, находящихся вблизи.</w:t>
      </w:r>
    </w:p>
    <w:p>
      <w:pPr>
        <w:spacing w:line="240" w:lineRule="auto"/>
        <w:rPr>
          <w:rFonts w:hAnsi="Times New Roman" w:cs="Times New Roman"/>
          <w:color w:val="000000"/>
          <w:sz w:val="24"/>
          <w:szCs w:val="24"/>
        </w:rPr>
      </w:pPr>
      <w:r>
        <w:rPr>
          <w:rFonts w:hAnsi="Times New Roman" w:cs="Times New Roman"/>
          <w:color w:val="000000"/>
          <w:sz w:val="24"/>
          <w:szCs w:val="24"/>
        </w:rPr>
        <w:t>5.1.25. Установку кабельных шкафов внутри помещений необходимо выполнять с креплением их к полу или к стене вне прохода людей и на расстояниях от электрооборудования или газопроводов до не менее 0,5 м. Двери шкафов должны открываться и должны быть снабжены устройствами, которые во время работы в шкафу препятствовали бы их самопроизвольному закрыванию.</w:t>
      </w:r>
    </w:p>
    <w:p>
      <w:pPr>
        <w:spacing w:line="240" w:lineRule="auto"/>
        <w:rPr>
          <w:rFonts w:hAnsi="Times New Roman" w:cs="Times New Roman"/>
          <w:color w:val="000000"/>
          <w:sz w:val="24"/>
          <w:szCs w:val="24"/>
        </w:rPr>
      </w:pPr>
      <w:r>
        <w:rPr>
          <w:rFonts w:hAnsi="Times New Roman" w:cs="Times New Roman"/>
          <w:color w:val="000000"/>
          <w:sz w:val="24"/>
          <w:szCs w:val="24"/>
        </w:rPr>
        <w:t>5.1.26. При установке распределительных шкафов как на улице, так и внутри зданий их необходимо заземлять.</w:t>
      </w:r>
    </w:p>
    <w:p>
      <w:pPr>
        <w:spacing w:line="240" w:lineRule="auto"/>
        <w:rPr>
          <w:rFonts w:hAnsi="Times New Roman" w:cs="Times New Roman"/>
          <w:color w:val="000000"/>
          <w:sz w:val="24"/>
          <w:szCs w:val="24"/>
        </w:rPr>
      </w:pPr>
      <w:r>
        <w:rPr>
          <w:rFonts w:hAnsi="Times New Roman" w:cs="Times New Roman"/>
          <w:color w:val="000000"/>
          <w:sz w:val="24"/>
          <w:szCs w:val="24"/>
        </w:rPr>
        <w:t>5.1.27. Вводное отверстие в шкаф необходимо герметично заделывать.</w:t>
      </w:r>
    </w:p>
    <w:p>
      <w:pPr>
        <w:spacing w:line="240" w:lineRule="auto"/>
        <w:rPr>
          <w:rFonts w:hAnsi="Times New Roman" w:cs="Times New Roman"/>
          <w:color w:val="000000"/>
          <w:sz w:val="24"/>
          <w:szCs w:val="24"/>
        </w:rPr>
      </w:pPr>
      <w:r>
        <w:rPr>
          <w:rFonts w:hAnsi="Times New Roman" w:cs="Times New Roman"/>
          <w:color w:val="000000"/>
          <w:sz w:val="24"/>
          <w:szCs w:val="24"/>
        </w:rPr>
        <w:t>5.1.28. В конструкции уличного распределительного шкафа должна предусматриваться возможность естественной его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5.1.29. На наружной стороне внутренней двери шкафа типа шкафа распределительного (далее - ШР) и на внутренней двери шкафа типа шкафа распределительного пристенного (далее - ШРП) должны быть нанесены предупреждающие знаки о возможной опасности появления взрывоопасного газа и постороннего напряжения и нанесены поясняющие надписи: "Проверь наличие постороннего напряжения на выводах" и "Осторожно! Газ".</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разжигать паяльную лампу ближе чем на 2 м от ШР.</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пользоваться на чердаке здания открытым огнем (свечами, спичками).</w:t>
      </w:r>
    </w:p>
    <w:p>
      <w:pPr>
        <w:spacing w:line="240" w:lineRule="auto"/>
        <w:rPr>
          <w:rFonts w:hAnsi="Times New Roman" w:cs="Times New Roman"/>
          <w:color w:val="000000"/>
          <w:sz w:val="24"/>
          <w:szCs w:val="24"/>
        </w:rPr>
      </w:pPr>
      <w:r>
        <w:rPr>
          <w:rFonts w:hAnsi="Times New Roman" w:cs="Times New Roman"/>
          <w:color w:val="000000"/>
          <w:sz w:val="24"/>
          <w:szCs w:val="24"/>
        </w:rPr>
        <w:t>5.1.32. До выхода на металлическую крышу необходимо проверить с помощью указателя напряжения отсутствие напряжения на всех металлических предметах, встречающихся по маршруту передвижения по чердачному помещению, а перед выходом на крышу - на металлической лестнице, самой крыше и предохранительном тросе. При обнаружении напряжения выход на крышу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При применении прошпарочной массы и битумных компаундов (далее - кабельная масса)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вынимать кабельную массу из вскрытых банок при помощи подогретого ножа в теплое время года, а откалывать - в холодное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2) не допускать разогрев не вскрытых банок с кабельной массой;</w:t>
      </w:r>
    </w:p>
    <w:p>
      <w:pPr>
        <w:spacing w:line="240" w:lineRule="auto"/>
        <w:rPr>
          <w:rFonts w:hAnsi="Times New Roman" w:cs="Times New Roman"/>
          <w:color w:val="000000"/>
          <w:sz w:val="24"/>
          <w:szCs w:val="24"/>
        </w:rPr>
      </w:pPr>
      <w:r>
        <w:rPr>
          <w:rFonts w:hAnsi="Times New Roman" w:cs="Times New Roman"/>
          <w:color w:val="000000"/>
          <w:sz w:val="24"/>
          <w:szCs w:val="24"/>
        </w:rPr>
        <w:t>3) разогревать кабельную массу на поверхности земли на расстоянии не менее 2 м от люка колодца (края котлована) в специальном металлическом сосуде с крышкой и носиком;</w:t>
      </w:r>
    </w:p>
    <w:p>
      <w:pPr>
        <w:spacing w:line="240" w:lineRule="auto"/>
        <w:rPr>
          <w:rFonts w:hAnsi="Times New Roman" w:cs="Times New Roman"/>
          <w:color w:val="000000"/>
          <w:sz w:val="24"/>
          <w:szCs w:val="24"/>
        </w:rPr>
      </w:pPr>
      <w:r>
        <w:rPr>
          <w:rFonts w:hAnsi="Times New Roman" w:cs="Times New Roman"/>
          <w:color w:val="000000"/>
          <w:sz w:val="24"/>
          <w:szCs w:val="24"/>
        </w:rPr>
        <w:t>4) не допускать перегрева кабельной массы;</w:t>
      </w:r>
    </w:p>
    <w:p>
      <w:pPr>
        <w:spacing w:line="240" w:lineRule="auto"/>
        <w:rPr>
          <w:rFonts w:hAnsi="Times New Roman" w:cs="Times New Roman"/>
          <w:color w:val="000000"/>
          <w:sz w:val="24"/>
          <w:szCs w:val="24"/>
        </w:rPr>
      </w:pPr>
      <w:r>
        <w:rPr>
          <w:rFonts w:hAnsi="Times New Roman" w:cs="Times New Roman"/>
          <w:color w:val="000000"/>
          <w:sz w:val="24"/>
          <w:szCs w:val="24"/>
        </w:rPr>
        <w:t>5) переносить и опускать в колодец (в котлован) сосуд с разогретой кабельной массой в паяльном ведре, при этом не допуская передачи ведра из рук в руки, а ставя его на землю.</w:t>
      </w:r>
    </w:p>
    <w:p>
      <w:pPr>
        <w:spacing w:line="240" w:lineRule="auto"/>
        <w:rPr>
          <w:rFonts w:hAnsi="Times New Roman" w:cs="Times New Roman"/>
          <w:color w:val="000000"/>
          <w:sz w:val="24"/>
          <w:szCs w:val="24"/>
        </w:rPr>
      </w:pPr>
      <w:r>
        <w:rPr>
          <w:rFonts w:hAnsi="Times New Roman" w:cs="Times New Roman"/>
          <w:color w:val="000000"/>
          <w:sz w:val="24"/>
          <w:szCs w:val="24"/>
        </w:rPr>
        <w:t>5.1.34. Перемешивание разогретой кабельной массы следует выполнять металлической мешалкой, а снятие нагара с поверхности массы - металлической сухой ложкой. Мешалка и ложка перед применением должны быть подогреты.</w:t>
      </w:r>
    </w:p>
    <w:p>
      <w:pPr>
        <w:spacing w:line="240" w:lineRule="auto"/>
        <w:rPr>
          <w:rFonts w:hAnsi="Times New Roman" w:cs="Times New Roman"/>
          <w:color w:val="000000"/>
          <w:sz w:val="24"/>
          <w:szCs w:val="24"/>
        </w:rPr>
      </w:pPr>
      <w:r>
        <w:rPr>
          <w:rFonts w:hAnsi="Times New Roman" w:cs="Times New Roman"/>
          <w:color w:val="000000"/>
          <w:sz w:val="24"/>
          <w:szCs w:val="24"/>
        </w:rPr>
        <w:t>5.1.35. Разогрев, снятие и перенос сосуда с припоем, а также сосуда с кабельной массой должны выполняться в брезентовых рукавицах и предохранительных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восстановления пластмассовых оболочек кабеля сваркой должен быть обеспечен местный отсос выделяющихся вредных газов непосредственно у места сварки с помощью вентилятора или электропылесоса.</w:t>
      </w:r>
    </w:p>
    <w:p>
      <w:pPr>
        <w:spacing w:line="240" w:lineRule="auto"/>
        <w:rPr>
          <w:rFonts w:hAnsi="Times New Roman" w:cs="Times New Roman"/>
          <w:color w:val="000000"/>
          <w:sz w:val="24"/>
          <w:szCs w:val="24"/>
        </w:rPr>
      </w:pPr>
      <w:r>
        <w:rPr>
          <w:rFonts w:hAnsi="Times New Roman" w:cs="Times New Roman"/>
          <w:color w:val="000000"/>
          <w:sz w:val="24"/>
          <w:szCs w:val="24"/>
        </w:rPr>
        <w:t>5.1.37. Вентилятор для отсоса вредных газов должен включаться перед началом сварки и выключаться не ранее чем через 5 минут после окончания сварки.</w:t>
      </w:r>
    </w:p>
    <w:p>
      <w:pPr>
        <w:spacing w:line="240" w:lineRule="auto"/>
        <w:rPr>
          <w:rFonts w:hAnsi="Times New Roman" w:cs="Times New Roman"/>
          <w:color w:val="000000"/>
          <w:sz w:val="24"/>
          <w:szCs w:val="24"/>
        </w:rPr>
      </w:pPr>
      <w:r>
        <w:rPr>
          <w:rFonts w:hAnsi="Times New Roman" w:cs="Times New Roman"/>
          <w:color w:val="000000"/>
          <w:sz w:val="24"/>
          <w:szCs w:val="24"/>
        </w:rPr>
        <w:t>5.1.38. Во время сварки кабелей в пластмассовых оболочках через каждые 30 минут необходимо делать перерыв для вентилирования колодца в течение 15 - 20 минут.</w:t>
      </w:r>
    </w:p>
    <w:p>
      <w:pPr>
        <w:spacing w:line="240" w:lineRule="auto"/>
        <w:rPr>
          <w:rFonts w:hAnsi="Times New Roman" w:cs="Times New Roman"/>
          <w:color w:val="000000"/>
          <w:sz w:val="24"/>
          <w:szCs w:val="24"/>
        </w:rPr>
      </w:pPr>
      <w:r>
        <w:rPr>
          <w:rFonts w:hAnsi="Times New Roman" w:cs="Times New Roman"/>
          <w:color w:val="000000"/>
          <w:sz w:val="24"/>
          <w:szCs w:val="24"/>
        </w:rPr>
        <w:t>5.1.39. Пользоваться паяльной лампой разрешается только после того, как с помощью газоанализатора будет установлено, что взрывоопасные газы отсутствуют в подземных сооружениях связи.</w:t>
      </w:r>
    </w:p>
    <w:p>
      <w:pPr>
        <w:spacing w:line="240" w:lineRule="auto"/>
        <w:rPr>
          <w:rFonts w:hAnsi="Times New Roman" w:cs="Times New Roman"/>
          <w:color w:val="000000"/>
          <w:sz w:val="24"/>
          <w:szCs w:val="24"/>
        </w:rPr>
      </w:pPr>
      <w:r>
        <w:rPr>
          <w:rFonts w:hAnsi="Times New Roman" w:cs="Times New Roman"/>
          <w:color w:val="000000"/>
          <w:sz w:val="24"/>
          <w:szCs w:val="24"/>
        </w:rPr>
        <w:t>5.1.40. Разжигать паяльную лампу следует вне подземных сооружений связи на поверхности земли на расстоянии не менее 2 м от них.</w:t>
      </w:r>
    </w:p>
    <w:p>
      <w:pPr>
        <w:spacing w:line="240" w:lineRule="auto"/>
        <w:rPr>
          <w:rFonts w:hAnsi="Times New Roman" w:cs="Times New Roman"/>
          <w:color w:val="000000"/>
          <w:sz w:val="24"/>
          <w:szCs w:val="24"/>
        </w:rPr>
      </w:pPr>
      <w:r>
        <w:rPr>
          <w:rFonts w:hAnsi="Times New Roman" w:cs="Times New Roman"/>
          <w:color w:val="000000"/>
          <w:sz w:val="24"/>
          <w:szCs w:val="24"/>
        </w:rPr>
        <w:t>5.1.41. При работах с паяльной лампой нужно руководствоваться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1) наливать в резервуар паяльной лампы керосин или бензин не более чем на 3/4 его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2) завертывать наливную пробку не менее чем на четыре нитки;</w:t>
      </w:r>
    </w:p>
    <w:p>
      <w:pPr>
        <w:spacing w:line="240" w:lineRule="auto"/>
        <w:rPr>
          <w:rFonts w:hAnsi="Times New Roman" w:cs="Times New Roman"/>
          <w:color w:val="000000"/>
          <w:sz w:val="24"/>
          <w:szCs w:val="24"/>
        </w:rPr>
      </w:pPr>
      <w:r>
        <w:rPr>
          <w:rFonts w:hAnsi="Times New Roman" w:cs="Times New Roman"/>
          <w:color w:val="000000"/>
          <w:sz w:val="24"/>
          <w:szCs w:val="24"/>
        </w:rPr>
        <w:t>3) не наливать и не выливать горючее, не разбирать лампу, не отвертывать головку вблизи источника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4) не разжигать паяльную лампу путем подачи керосина или бензина на горелку;</w:t>
      </w:r>
    </w:p>
    <w:p>
      <w:pPr>
        <w:spacing w:line="240" w:lineRule="auto"/>
        <w:rPr>
          <w:rFonts w:hAnsi="Times New Roman" w:cs="Times New Roman"/>
          <w:color w:val="000000"/>
          <w:sz w:val="24"/>
          <w:szCs w:val="24"/>
        </w:rPr>
      </w:pPr>
      <w:r>
        <w:rPr>
          <w:rFonts w:hAnsi="Times New Roman" w:cs="Times New Roman"/>
          <w:color w:val="000000"/>
          <w:sz w:val="24"/>
          <w:szCs w:val="24"/>
        </w:rPr>
        <w:t>5) не накачивать чрезмерно паяльную лампу во избежание ее взрыва;</w:t>
      </w:r>
    </w:p>
    <w:p>
      <w:pPr>
        <w:spacing w:line="240" w:lineRule="auto"/>
        <w:rPr>
          <w:rFonts w:hAnsi="Times New Roman" w:cs="Times New Roman"/>
          <w:color w:val="000000"/>
          <w:sz w:val="24"/>
          <w:szCs w:val="24"/>
        </w:rPr>
      </w:pPr>
      <w:r>
        <w:rPr>
          <w:rFonts w:hAnsi="Times New Roman" w:cs="Times New Roman"/>
          <w:color w:val="000000"/>
          <w:sz w:val="24"/>
          <w:szCs w:val="24"/>
        </w:rPr>
        <w:t>6) не снимать горелку до спуска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7) спускать давление воздуха из резервуара лампы через наливную пробку только после того, как лампа погашена и ее горелка полностью остыла;</w:t>
      </w:r>
    </w:p>
    <w:p>
      <w:pPr>
        <w:spacing w:line="240" w:lineRule="auto"/>
        <w:rPr>
          <w:rFonts w:hAnsi="Times New Roman" w:cs="Times New Roman"/>
          <w:color w:val="000000"/>
          <w:sz w:val="24"/>
          <w:szCs w:val="24"/>
        </w:rPr>
      </w:pPr>
      <w:r>
        <w:rPr>
          <w:rFonts w:hAnsi="Times New Roman" w:cs="Times New Roman"/>
          <w:color w:val="000000"/>
          <w:sz w:val="24"/>
          <w:szCs w:val="24"/>
        </w:rPr>
        <w:t>8) при обнаружении неисправностей (подтекания резервуара, утечки газа через резьбу горелки) немедленно сдать лампу в ремонт;</w:t>
      </w:r>
    </w:p>
    <w:p>
      <w:pPr>
        <w:spacing w:line="240" w:lineRule="auto"/>
        <w:rPr>
          <w:rFonts w:hAnsi="Times New Roman" w:cs="Times New Roman"/>
          <w:color w:val="000000"/>
          <w:sz w:val="24"/>
          <w:szCs w:val="24"/>
        </w:rPr>
      </w:pPr>
      <w:r>
        <w:rPr>
          <w:rFonts w:hAnsi="Times New Roman" w:cs="Times New Roman"/>
          <w:color w:val="000000"/>
          <w:sz w:val="24"/>
          <w:szCs w:val="24"/>
        </w:rPr>
        <w:t>9) заполнять лампу только той горючей жидкостью, для работы на которой она предназначена.</w:t>
      </w:r>
    </w:p>
    <w:p>
      <w:pPr>
        <w:spacing w:line="240" w:lineRule="auto"/>
        <w:rPr>
          <w:rFonts w:hAnsi="Times New Roman" w:cs="Times New Roman"/>
          <w:color w:val="000000"/>
          <w:sz w:val="24"/>
          <w:szCs w:val="24"/>
        </w:rPr>
      </w:pPr>
      <w:r>
        <w:rPr>
          <w:rFonts w:hAnsi="Times New Roman" w:cs="Times New Roman"/>
          <w:color w:val="000000"/>
          <w:sz w:val="24"/>
          <w:szCs w:val="24"/>
        </w:rPr>
        <w:t>5.1.42. Работа в подземных смотровых устройствах на фидерных кабельных линиях напряжением 120 В и выше должна производиться по письменному разрешению уполномоченного работодателем должностного лица только после снятия с линии напряжения. Разрешение подписывает руководитель работ службы, участка или работник, отвечающий за эксплуатацию линейных сооружений радиоузла. Разрешение фиксируется в журнале с указанием номера отключаемого фидера, а также времени его выключения и включения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неотложных аварийных работ в тех случаях, когда работники, направляемые на устранение повреждения, находятся вне узла, допускается выполнение работы по устному (телефонному) разрешению с регистрацией его в журнале.</w:t>
      </w:r>
    </w:p>
    <w:p>
      <w:pPr>
        <w:spacing w:line="240" w:lineRule="auto"/>
        <w:rPr>
          <w:rFonts w:hAnsi="Times New Roman" w:cs="Times New Roman"/>
          <w:color w:val="000000"/>
          <w:sz w:val="24"/>
          <w:szCs w:val="24"/>
        </w:rPr>
      </w:pPr>
      <w:r>
        <w:rPr>
          <w:rFonts w:hAnsi="Times New Roman" w:cs="Times New Roman"/>
          <w:color w:val="000000"/>
          <w:sz w:val="24"/>
          <w:szCs w:val="24"/>
        </w:rPr>
        <w:t>5.1.43. Уполномоченное работодателем должностное лицо, подписавшее разрешение на производство работ на фидерных линиях, обязано проинструктировать работника, ответственного за безопасное производство работ, а также всех членов бригады о порядке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5.1.44. Для снятия напряжения необходимо на распределительном щите отключить кабельную линию, на которой должна производиться работа, разрядить кабель на землю и заземлить его. Чтобы исключить возможность случайной подачи напряжения в кабель, если кабель нельзя заземлить, необходимо вынуть предохранители в цепи питания или закрыть контакты рубильника изоляционными прокладками.</w:t>
      </w:r>
    </w:p>
    <w:p>
      <w:pPr>
        <w:spacing w:line="240" w:lineRule="auto"/>
        <w:rPr>
          <w:rFonts w:hAnsi="Times New Roman" w:cs="Times New Roman"/>
          <w:color w:val="000000"/>
          <w:sz w:val="24"/>
          <w:szCs w:val="24"/>
        </w:rPr>
      </w:pPr>
      <w:r>
        <w:rPr>
          <w:rFonts w:hAnsi="Times New Roman" w:cs="Times New Roman"/>
          <w:color w:val="000000"/>
          <w:sz w:val="24"/>
          <w:szCs w:val="24"/>
        </w:rPr>
        <w:t>5.1.45. На рубильнике или ином выключающем устройстве должен быть вывешен плакат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5.1.46. Запрещается приступать к работе без разрешения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5.1.47. Вскрывать кабель необходимо в диэлектрических перчатках и галошах, пользуясь защитными очками. После вскрытия кабеля необходимо убедиться при помощи указателя напряжения, что напряжение с кабеля снято.</w:t>
      </w:r>
    </w:p>
    <w:p>
      <w:pPr>
        <w:spacing w:line="240" w:lineRule="auto"/>
        <w:rPr>
          <w:rFonts w:hAnsi="Times New Roman" w:cs="Times New Roman"/>
          <w:color w:val="000000"/>
          <w:sz w:val="24"/>
          <w:szCs w:val="24"/>
        </w:rPr>
      </w:pPr>
      <w:r>
        <w:rPr>
          <w:rFonts w:hAnsi="Times New Roman" w:cs="Times New Roman"/>
          <w:color w:val="000000"/>
          <w:sz w:val="24"/>
          <w:szCs w:val="24"/>
        </w:rPr>
        <w:t>5.1.48. Ножовка, используемая при разрезании кабеля, должна быть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5.1.49. При ремонте подземного кабельного перехода кабель должен быть отключен от воздушной линии на кабельных опорах.</w:t>
      </w:r>
    </w:p>
    <w:p>
      <w:pPr>
        <w:spacing w:line="240" w:lineRule="auto"/>
        <w:rPr>
          <w:rFonts w:hAnsi="Times New Roman" w:cs="Times New Roman"/>
          <w:color w:val="000000"/>
          <w:sz w:val="24"/>
          <w:szCs w:val="24"/>
        </w:rPr>
      </w:pPr>
      <w:r>
        <w:rPr>
          <w:rFonts w:hAnsi="Times New Roman" w:cs="Times New Roman"/>
          <w:color w:val="000000"/>
          <w:sz w:val="24"/>
          <w:szCs w:val="24"/>
        </w:rPr>
        <w:t>5.1.50. При проведении работ на кабельных линиях, по которым подается напряжение ДП к аппаратуре необслуживаемых усилительных пунктов (далее - НУП) и необслуживаемых регенерационных пунктов (далее - НРП) напряжение ДП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1) при монтаже и демонтаже кабеля (вскрытии кабеля, монтаже и демонтаже муфт, монтаже и демонтаже оконечных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при устранении повреждения оболочек кабеля;</w:t>
      </w:r>
    </w:p>
    <w:p>
      <w:pPr>
        <w:spacing w:line="240" w:lineRule="auto"/>
        <w:rPr>
          <w:rFonts w:hAnsi="Times New Roman" w:cs="Times New Roman"/>
          <w:color w:val="000000"/>
          <w:sz w:val="24"/>
          <w:szCs w:val="24"/>
        </w:rPr>
      </w:pPr>
      <w:r>
        <w:rPr>
          <w:rFonts w:hAnsi="Times New Roman" w:cs="Times New Roman"/>
          <w:color w:val="000000"/>
          <w:sz w:val="24"/>
          <w:szCs w:val="24"/>
        </w:rPr>
        <w:t>3) при измерениях электрических параметров кабеля только с тех цепей, на которых производятся измерения (за исключением измерения напряжения ДП при паспортизации кабельной линии и настройке линейного тракта);</w:t>
      </w:r>
    </w:p>
    <w:p>
      <w:pPr>
        <w:spacing w:line="240" w:lineRule="auto"/>
        <w:rPr>
          <w:rFonts w:hAnsi="Times New Roman" w:cs="Times New Roman"/>
          <w:color w:val="000000"/>
          <w:sz w:val="24"/>
          <w:szCs w:val="24"/>
        </w:rPr>
      </w:pPr>
      <w:r>
        <w:rPr>
          <w:rFonts w:hAnsi="Times New Roman" w:cs="Times New Roman"/>
          <w:color w:val="000000"/>
          <w:sz w:val="24"/>
          <w:szCs w:val="24"/>
        </w:rPr>
        <w:t>4) при выполнении всех работ на коммутационных элементах НРП, замене регенераторов (ДП снимается с тех линейных трактов, включенных в НРП, на которых производится замена регенераторов), замене блоков ДП регенераторов;</w:t>
      </w:r>
    </w:p>
    <w:p>
      <w:pPr>
        <w:spacing w:line="240" w:lineRule="auto"/>
        <w:rPr>
          <w:rFonts w:hAnsi="Times New Roman" w:cs="Times New Roman"/>
          <w:color w:val="000000"/>
          <w:sz w:val="24"/>
          <w:szCs w:val="24"/>
        </w:rPr>
      </w:pPr>
      <w:r>
        <w:rPr>
          <w:rFonts w:hAnsi="Times New Roman" w:cs="Times New Roman"/>
          <w:color w:val="000000"/>
          <w:sz w:val="24"/>
          <w:szCs w:val="24"/>
        </w:rPr>
        <w:t>5) при работе на вводных платах и панелях НУП.</w:t>
      </w:r>
    </w:p>
    <w:p>
      <w:pPr>
        <w:spacing w:line="240" w:lineRule="auto"/>
        <w:rPr>
          <w:rFonts w:hAnsi="Times New Roman" w:cs="Times New Roman"/>
          <w:color w:val="000000"/>
          <w:sz w:val="24"/>
          <w:szCs w:val="24"/>
        </w:rPr>
      </w:pPr>
      <w:r>
        <w:rPr>
          <w:rFonts w:hAnsi="Times New Roman" w:cs="Times New Roman"/>
          <w:color w:val="000000"/>
          <w:sz w:val="24"/>
          <w:szCs w:val="24"/>
        </w:rPr>
        <w:t>5.1.51. ДП можно не снимать:</w:t>
      </w:r>
    </w:p>
    <w:p>
      <w:pPr>
        <w:spacing w:line="240" w:lineRule="auto"/>
        <w:rPr>
          <w:rFonts w:hAnsi="Times New Roman" w:cs="Times New Roman"/>
          <w:color w:val="000000"/>
          <w:sz w:val="24"/>
          <w:szCs w:val="24"/>
        </w:rPr>
      </w:pPr>
      <w:r>
        <w:rPr>
          <w:rFonts w:hAnsi="Times New Roman" w:cs="Times New Roman"/>
          <w:color w:val="000000"/>
          <w:sz w:val="24"/>
          <w:szCs w:val="24"/>
        </w:rPr>
        <w:t>1) при шурфовании с целью уточнения трассы кабеля и мест расположения муфт;</w:t>
      </w:r>
    </w:p>
    <w:p>
      <w:pPr>
        <w:spacing w:line="240" w:lineRule="auto"/>
        <w:rPr>
          <w:rFonts w:hAnsi="Times New Roman" w:cs="Times New Roman"/>
          <w:color w:val="000000"/>
          <w:sz w:val="24"/>
          <w:szCs w:val="24"/>
        </w:rPr>
      </w:pPr>
      <w:r>
        <w:rPr>
          <w:rFonts w:hAnsi="Times New Roman" w:cs="Times New Roman"/>
          <w:color w:val="000000"/>
          <w:sz w:val="24"/>
          <w:szCs w:val="24"/>
        </w:rPr>
        <w:t>2) при шурфовании с целью измерения потенциалов;</w:t>
      </w:r>
    </w:p>
    <w:p>
      <w:pPr>
        <w:spacing w:line="240" w:lineRule="auto"/>
        <w:rPr>
          <w:rFonts w:hAnsi="Times New Roman" w:cs="Times New Roman"/>
          <w:color w:val="000000"/>
          <w:sz w:val="24"/>
          <w:szCs w:val="24"/>
        </w:rPr>
      </w:pPr>
      <w:r>
        <w:rPr>
          <w:rFonts w:hAnsi="Times New Roman" w:cs="Times New Roman"/>
          <w:color w:val="000000"/>
          <w:sz w:val="24"/>
          <w:szCs w:val="24"/>
        </w:rPr>
        <w:t>3) при чистке колодцев телефонной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 при работах в колодцах или котлованах на кабелях, по которым не подается ДП, но проложенных рядом с кабелями, по которым подается ДП;</w:t>
      </w:r>
    </w:p>
    <w:p>
      <w:pPr>
        <w:spacing w:line="240" w:lineRule="auto"/>
        <w:rPr>
          <w:rFonts w:hAnsi="Times New Roman" w:cs="Times New Roman"/>
          <w:color w:val="000000"/>
          <w:sz w:val="24"/>
          <w:szCs w:val="24"/>
        </w:rPr>
      </w:pPr>
      <w:r>
        <w:rPr>
          <w:rFonts w:hAnsi="Times New Roman" w:cs="Times New Roman"/>
          <w:color w:val="000000"/>
          <w:sz w:val="24"/>
          <w:szCs w:val="24"/>
        </w:rPr>
        <w:t>5) при осмотре и профилактическом ремонте помещения НУП или контейнеров НРП, НУП;</w:t>
      </w:r>
    </w:p>
    <w:p>
      <w:pPr>
        <w:spacing w:line="240" w:lineRule="auto"/>
        <w:rPr>
          <w:rFonts w:hAnsi="Times New Roman" w:cs="Times New Roman"/>
          <w:color w:val="000000"/>
          <w:sz w:val="24"/>
          <w:szCs w:val="24"/>
        </w:rPr>
      </w:pPr>
      <w:r>
        <w:rPr>
          <w:rFonts w:hAnsi="Times New Roman" w:cs="Times New Roman"/>
          <w:color w:val="000000"/>
          <w:sz w:val="24"/>
          <w:szCs w:val="24"/>
        </w:rPr>
        <w:t>6) при осмотре заземления НУП и НРП;</w:t>
      </w:r>
    </w:p>
    <w:p>
      <w:pPr>
        <w:spacing w:line="240" w:lineRule="auto"/>
        <w:rPr>
          <w:rFonts w:hAnsi="Times New Roman" w:cs="Times New Roman"/>
          <w:color w:val="000000"/>
          <w:sz w:val="24"/>
          <w:szCs w:val="24"/>
        </w:rPr>
      </w:pPr>
      <w:r>
        <w:rPr>
          <w:rFonts w:hAnsi="Times New Roman" w:cs="Times New Roman"/>
          <w:color w:val="000000"/>
          <w:sz w:val="24"/>
          <w:szCs w:val="24"/>
        </w:rPr>
        <w:t>7) при подкачке воздуха в кабель или контейнер до нормального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8) при выполнении кроссировок неуплотненных пар кабелей с ДП;</w:t>
      </w:r>
    </w:p>
    <w:p>
      <w:pPr>
        <w:spacing w:line="240" w:lineRule="auto"/>
        <w:rPr>
          <w:rFonts w:hAnsi="Times New Roman" w:cs="Times New Roman"/>
          <w:color w:val="000000"/>
          <w:sz w:val="24"/>
          <w:szCs w:val="24"/>
        </w:rPr>
      </w:pPr>
      <w:r>
        <w:rPr>
          <w:rFonts w:hAnsi="Times New Roman" w:cs="Times New Roman"/>
          <w:color w:val="000000"/>
          <w:sz w:val="24"/>
          <w:szCs w:val="24"/>
        </w:rPr>
        <w:t>9) при выноске и углублении кабеля и муфт.</w:t>
      </w:r>
    </w:p>
    <w:p>
      <w:pPr>
        <w:spacing w:line="240" w:lineRule="auto"/>
        <w:rPr>
          <w:rFonts w:hAnsi="Times New Roman" w:cs="Times New Roman"/>
          <w:color w:val="000000"/>
          <w:sz w:val="24"/>
          <w:szCs w:val="24"/>
        </w:rPr>
      </w:pPr>
      <w:r>
        <w:rPr>
          <w:rFonts w:hAnsi="Times New Roman" w:cs="Times New Roman"/>
          <w:color w:val="000000"/>
          <w:sz w:val="24"/>
          <w:szCs w:val="24"/>
        </w:rPr>
        <w:t>5.1.52. При работах на кабелях, расположенных рядом с кабелями, по которым не прекращается подача ДП, необходимо соблюдать осторожность с тем, чтобы не повредить этот кабель и не попасть под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5.1.53. При работе по двухкабельной системе допускается снимать питание с одного кабеля, на котором будут производиться работы. Кабель, находящийся под напряжением, должен быть в котлованах присыпан землей, а в колодцах на этот кабель необходимо вывесить знак, предупреждающий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быть предупреждены о том, что второй кабель находится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5.1.54. К монтажно-спаечным работам на кабелях, по которым подается ДП, допускаются работники, имеющие группу по электробезопасности не ниже III группу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5.1.55. Напряжение ДП снимается по телефонограмме руководителя работ. Телефонограмма дается на имя начальника УП или станции. В телефонограмме указываются: цепи, с которых снимается напряжение ДП (в том числе питания для телеуправления и сигнализации), время начала работ, участок работы и точное место повреждения, наименование кабеля, характер работы, вид служебной связи с местом работы и ответственный исполнитель.</w:t>
      </w:r>
    </w:p>
    <w:p>
      <w:pPr>
        <w:spacing w:line="240" w:lineRule="auto"/>
        <w:rPr>
          <w:rFonts w:hAnsi="Times New Roman" w:cs="Times New Roman"/>
          <w:color w:val="000000"/>
          <w:sz w:val="24"/>
          <w:szCs w:val="24"/>
        </w:rPr>
      </w:pPr>
      <w:r>
        <w:rPr>
          <w:rFonts w:hAnsi="Times New Roman" w:cs="Times New Roman"/>
          <w:color w:val="000000"/>
          <w:sz w:val="24"/>
          <w:szCs w:val="24"/>
        </w:rPr>
        <w:t>5.1.56. ДП снимается на питающей оконечной станции по письменному распоряжению руководителя работ. В случае аварии на кабеле напряжение ДП снимается немедленно на питающей станции дежурным.</w:t>
      </w:r>
    </w:p>
    <w:p>
      <w:pPr>
        <w:spacing w:line="240" w:lineRule="auto"/>
        <w:rPr>
          <w:rFonts w:hAnsi="Times New Roman" w:cs="Times New Roman"/>
          <w:color w:val="000000"/>
          <w:sz w:val="24"/>
          <w:szCs w:val="24"/>
        </w:rPr>
      </w:pPr>
      <w:r>
        <w:rPr>
          <w:rFonts w:hAnsi="Times New Roman" w:cs="Times New Roman"/>
          <w:color w:val="000000"/>
          <w:sz w:val="24"/>
          <w:szCs w:val="24"/>
        </w:rPr>
        <w:t>5.1.57. На ключах и кнопках, с помощью которых снято напряжение ДП, должны быть повешены плакаты с надписями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5.1.58. На питающей станции для обеспечения надежного снятия напряжения ДП с оборудования и с симметричных сигнальных пар коаксиального кабеля необходимо в цепи передачи ДП сделать дополнительные видимые разрывы снятием соответствующих дужек или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5.1.59. Одновременно со снятием напряжения ДП с кабеля снимается напряжение телеуправления и сигнализации. На платы телеуправления и сигнализации также вывешивается плакат: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5.1.60. Все распоряжения, время включения и выключения напряжения ДП должны быть записаны в журнале работ питающего УП или станции.</w:t>
      </w:r>
    </w:p>
    <w:p>
      <w:pPr>
        <w:spacing w:line="240" w:lineRule="auto"/>
        <w:rPr>
          <w:rFonts w:hAnsi="Times New Roman" w:cs="Times New Roman"/>
          <w:color w:val="000000"/>
          <w:sz w:val="24"/>
          <w:szCs w:val="24"/>
        </w:rPr>
      </w:pPr>
      <w:r>
        <w:rPr>
          <w:rFonts w:hAnsi="Times New Roman" w:cs="Times New Roman"/>
          <w:color w:val="000000"/>
          <w:sz w:val="24"/>
          <w:szCs w:val="24"/>
        </w:rPr>
        <w:t>5.1.61. Производить переключения на высоковольтном коммутационном оборудовании необходимо в диэлектрических перчатках, стоя на диэлектрическом коврике, или в диэлектрических галошах.</w:t>
      </w:r>
    </w:p>
    <w:p>
      <w:pPr>
        <w:spacing w:line="240" w:lineRule="auto"/>
        <w:rPr>
          <w:rFonts w:hAnsi="Times New Roman" w:cs="Times New Roman"/>
          <w:color w:val="000000"/>
          <w:sz w:val="24"/>
          <w:szCs w:val="24"/>
        </w:rPr>
      </w:pPr>
      <w:r>
        <w:rPr>
          <w:rFonts w:hAnsi="Times New Roman" w:cs="Times New Roman"/>
          <w:color w:val="000000"/>
          <w:sz w:val="24"/>
          <w:szCs w:val="24"/>
        </w:rPr>
        <w:t>5.1.62. Напряжение ДП низкочастотных кабелей соединительных линий ГТС, уплотненных импульсно-кодовой модуляцией (далее - ИКМ), снимается на питающих АТС с блоков (плат) ДП, в которые включены поврежденные кабели. Кабель заземляется на оконечной станции и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5.1.63. В отсутствии напряжения на токоведущих частях необходимо убедиться при помощи переносного вольтметра или указателя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5.1.64. После получения разрешения на производство работ и уведомления о снятии напряжения руководитель работ (начальник кабельного участка (далее - КУ) выезжает на НУП или НРП, ограничивающие участок кабеля, подлежащего ремонту, по служебной связи получает подтверждение с питающей станции о снятии напряжения ДП и проверяет отсутствие напряжения на кабеле.</w:t>
      </w:r>
    </w:p>
    <w:p>
      <w:pPr>
        <w:spacing w:line="240" w:lineRule="auto"/>
        <w:rPr>
          <w:rFonts w:hAnsi="Times New Roman" w:cs="Times New Roman"/>
          <w:color w:val="000000"/>
          <w:sz w:val="24"/>
          <w:szCs w:val="24"/>
        </w:rPr>
      </w:pPr>
      <w:r>
        <w:rPr>
          <w:rFonts w:hAnsi="Times New Roman" w:cs="Times New Roman"/>
          <w:color w:val="000000"/>
          <w:sz w:val="24"/>
          <w:szCs w:val="24"/>
        </w:rPr>
        <w:t>5.1.65. Для обеспечения безопасности работ, производимых на кабеле в НУП и НРП, необходимо сделать дополнительные разрывы в цепях приема ДП.</w:t>
      </w:r>
    </w:p>
    <w:p>
      <w:pPr>
        <w:spacing w:line="240" w:lineRule="auto"/>
        <w:rPr>
          <w:rFonts w:hAnsi="Times New Roman" w:cs="Times New Roman"/>
          <w:color w:val="000000"/>
          <w:sz w:val="24"/>
          <w:szCs w:val="24"/>
        </w:rPr>
      </w:pPr>
      <w:r>
        <w:rPr>
          <w:rFonts w:hAnsi="Times New Roman" w:cs="Times New Roman"/>
          <w:color w:val="000000"/>
          <w:sz w:val="24"/>
          <w:szCs w:val="24"/>
        </w:rPr>
        <w:t>5.1.66. После снятия напряжения дистанционного питания кабель должен быть разряжен на землю с двух сторон усилительного участка, а затем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5.1.67. Работа по снятию напряжения должна проводиться с применением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5.1.68. Распоряжение на производство работ на кабеле дается руководителем работ после проверки отсутствия напряжения на кабеле.</w:t>
      </w:r>
    </w:p>
    <w:p>
      <w:pPr>
        <w:spacing w:line="240" w:lineRule="auto"/>
        <w:rPr>
          <w:rFonts w:hAnsi="Times New Roman" w:cs="Times New Roman"/>
          <w:color w:val="000000"/>
          <w:sz w:val="24"/>
          <w:szCs w:val="24"/>
        </w:rPr>
      </w:pPr>
      <w:r>
        <w:rPr>
          <w:rFonts w:hAnsi="Times New Roman" w:cs="Times New Roman"/>
          <w:color w:val="000000"/>
          <w:sz w:val="24"/>
          <w:szCs w:val="24"/>
        </w:rPr>
        <w:t>5.1.69. ДП включается после окончания работ на кабеле по телефонограмме, передаваемой руководителем работ на УП или станцию.</w:t>
      </w:r>
    </w:p>
    <w:p>
      <w:pPr>
        <w:spacing w:line="240" w:lineRule="auto"/>
        <w:rPr>
          <w:rFonts w:hAnsi="Times New Roman" w:cs="Times New Roman"/>
          <w:color w:val="000000"/>
          <w:sz w:val="24"/>
          <w:szCs w:val="24"/>
        </w:rPr>
      </w:pPr>
      <w:r>
        <w:rPr>
          <w:rFonts w:hAnsi="Times New Roman" w:cs="Times New Roman"/>
          <w:color w:val="000000"/>
          <w:sz w:val="24"/>
          <w:szCs w:val="24"/>
        </w:rPr>
        <w:t>5.1.70. Работник питающей станции, производящий включение напряжения ДП, должен повторно проверить сообщение об окончании работ и зафиксировать время включения ДП в журнал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5.1.71. Включить напряжение и снять плакат может только работник, повесивший плакат, после получения сообщения об окончании работ на линии и повторной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5.1.72. Руководитель работ, получив наряд на работу, должен быть проинструктирован техническим руководителем организации о характере работ и мерах безопасности при работах на кабеле, по которому подается ДП. В свою очередь, начальник КУ или руководитель работ обязан проинструктировать работников о предстоящем объеме работ и мерах безопасности. Перед началом работ руководитель работ должен передать на питающий УП или станцию телефонограмму с просьбой о снятии ДП.</w:t>
      </w:r>
    </w:p>
    <w:p>
      <w:pPr>
        <w:spacing w:line="240" w:lineRule="auto"/>
        <w:rPr>
          <w:rFonts w:hAnsi="Times New Roman" w:cs="Times New Roman"/>
          <w:color w:val="000000"/>
          <w:sz w:val="24"/>
          <w:szCs w:val="24"/>
        </w:rPr>
      </w:pPr>
      <w:r>
        <w:rPr>
          <w:rFonts w:hAnsi="Times New Roman" w:cs="Times New Roman"/>
          <w:color w:val="000000"/>
          <w:sz w:val="24"/>
          <w:szCs w:val="24"/>
        </w:rPr>
        <w:t>5.1.73. Дежурный питающей станции, получив телефонограмму, ставит в известность о ее содержании начальника питающей станции, сменного инженера или старшего электромеханика.</w:t>
      </w:r>
    </w:p>
    <w:p>
      <w:pPr>
        <w:spacing w:line="240" w:lineRule="auto"/>
        <w:rPr>
          <w:rFonts w:hAnsi="Times New Roman" w:cs="Times New Roman"/>
          <w:color w:val="000000"/>
          <w:sz w:val="24"/>
          <w:szCs w:val="24"/>
        </w:rPr>
      </w:pPr>
      <w:r>
        <w:rPr>
          <w:rFonts w:hAnsi="Times New Roman" w:cs="Times New Roman"/>
          <w:color w:val="000000"/>
          <w:sz w:val="24"/>
          <w:szCs w:val="24"/>
        </w:rPr>
        <w:t>После снятия ДП дежурный передает телефонограмму руководителю работ и оповещает руководящую станцию.</w:t>
      </w:r>
    </w:p>
    <w:p>
      <w:pPr>
        <w:spacing w:line="240" w:lineRule="auto"/>
        <w:rPr>
          <w:rFonts w:hAnsi="Times New Roman" w:cs="Times New Roman"/>
          <w:color w:val="000000"/>
          <w:sz w:val="24"/>
          <w:szCs w:val="24"/>
        </w:rPr>
      </w:pPr>
      <w:r>
        <w:rPr>
          <w:rFonts w:hAnsi="Times New Roman" w:cs="Times New Roman"/>
          <w:color w:val="000000"/>
          <w:sz w:val="24"/>
          <w:szCs w:val="24"/>
        </w:rPr>
        <w:t>5.1.74. Перед вскрытием кабеля необходимо с ближайшего НУП или НРП связаться по служебной связи с питающей станцией и получить подтверждение, что ДП снято именно с того кабеля, на котором должны производиться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5.1.75. Резать и вскрывать кабель, вскрывать муфты следует только в присутствии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5.1.76. Разрезание и вскрытие кабеля, вскрытие муфт должно производиться в диэлектрических галошах, диэлектрических перчатках и защитных очках. После вскрытия кабеля его необходимо разрядить на землю, заземлить и, убедившись в отсутствии напряжения, работать без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5.1.77. ДП включается после окончания ремонтно-профилактических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5.1.78. Настройка, испытания и измерения аппаратуры производятся звеном или бригадой, состоящими не менее чем из двух работников, на каждом конце измеряемого участка. Один из них должен иметь группу по электробезопасности не ниже IV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5.1.79. На время настройки и испытаний всего комплекса оборудования назначается работник, ответственный за безопасное проведение работ, имеющий IV группу по электробезопасности, и организующий работу всех бригад.</w:t>
      </w:r>
    </w:p>
    <w:p>
      <w:pPr>
        <w:spacing w:line="240" w:lineRule="auto"/>
        <w:rPr>
          <w:rFonts w:hAnsi="Times New Roman" w:cs="Times New Roman"/>
          <w:color w:val="000000"/>
          <w:sz w:val="24"/>
          <w:szCs w:val="24"/>
        </w:rPr>
      </w:pPr>
      <w:r>
        <w:rPr>
          <w:rFonts w:hAnsi="Times New Roman" w:cs="Times New Roman"/>
          <w:color w:val="000000"/>
          <w:sz w:val="24"/>
          <w:szCs w:val="24"/>
        </w:rPr>
        <w:t>5.1.80. При проведении работ по испытанию и измерению на оборудовании и на кабеле между пунктами измерений должна быть обеспечена телефонная связь.</w:t>
      </w:r>
    </w:p>
    <w:p>
      <w:pPr>
        <w:spacing w:line="240" w:lineRule="auto"/>
        <w:rPr>
          <w:rFonts w:hAnsi="Times New Roman" w:cs="Times New Roman"/>
          <w:color w:val="000000"/>
          <w:sz w:val="24"/>
          <w:szCs w:val="24"/>
        </w:rPr>
      </w:pPr>
      <w:r>
        <w:rPr>
          <w:rFonts w:hAnsi="Times New Roman" w:cs="Times New Roman"/>
          <w:color w:val="000000"/>
          <w:sz w:val="24"/>
          <w:szCs w:val="24"/>
        </w:rPr>
        <w:t>5.1.81. Провода, с помощью которых переносные измерительные приборы присоединяются к цепям, должны быть с изоляцией, соответствующей напряжению ДП. Размещение приборов должно обеспечивать безопасную работу с ними.</w:t>
      </w:r>
    </w:p>
    <w:p>
      <w:pPr>
        <w:spacing w:line="240" w:lineRule="auto"/>
        <w:rPr>
          <w:rFonts w:hAnsi="Times New Roman" w:cs="Times New Roman"/>
          <w:color w:val="000000"/>
          <w:sz w:val="24"/>
          <w:szCs w:val="24"/>
        </w:rPr>
      </w:pPr>
      <w:r>
        <w:rPr>
          <w:rFonts w:hAnsi="Times New Roman" w:cs="Times New Roman"/>
          <w:color w:val="000000"/>
          <w:sz w:val="24"/>
          <w:szCs w:val="24"/>
        </w:rPr>
        <w:t>5.1.82. При обрыве заземляющей проводки (шин или проводов) или при отключении защитного заземления на время измерений проводить какие-либо работы в НУП или НРП, не связанные с измерениями,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5.1.83. Напряжение ДП должно подаваться в линию после того, как все подключения промежуточных устройств будут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5.1.84. Подача напряжения ДП в коаксиальные пары и приемы этого напряжения на НУП (НРП) должны осуществляться через разъемы, исключающие возможность случайного прикосновения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5.1.85. Запрещается без разрешения работника, ответственного за безопасное производство работ, вносить какие-либо изменения в схемы испытаний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5.1.86. Испытательное напряжение подается в линию после того, как со всех НУП и НРП, на которых проводится испытание, будут получены подтверждения о готовности к проведению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и выключение напряжения ДП производятся ответственными дежурными линейно-аппаратного цеха по указанию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5.1.87. При измерении величины напряжения ДП подключение и отключение измерительных приборов к токоведущим частям должны производиться только после выключения напряжения ДП.</w:t>
      </w:r>
    </w:p>
    <w:p>
      <w:pPr>
        <w:spacing w:line="240" w:lineRule="auto"/>
        <w:rPr>
          <w:rFonts w:hAnsi="Times New Roman" w:cs="Times New Roman"/>
          <w:color w:val="000000"/>
          <w:sz w:val="24"/>
          <w:szCs w:val="24"/>
        </w:rPr>
      </w:pPr>
      <w:r>
        <w:rPr>
          <w:rFonts w:hAnsi="Times New Roman" w:cs="Times New Roman"/>
          <w:color w:val="000000"/>
          <w:sz w:val="24"/>
          <w:szCs w:val="24"/>
        </w:rPr>
        <w:t>5.1.88. Все операции по измерениям, в том числе подача напряжения ДП, производятся по команде старшего по проведению испытаний по указанию, передаваемому по служебной связи.</w:t>
      </w:r>
    </w:p>
    <w:p>
      <w:pPr>
        <w:spacing w:line="240" w:lineRule="auto"/>
        <w:rPr>
          <w:rFonts w:hAnsi="Times New Roman" w:cs="Times New Roman"/>
          <w:color w:val="000000"/>
          <w:sz w:val="24"/>
          <w:szCs w:val="24"/>
        </w:rPr>
      </w:pPr>
      <w:r>
        <w:rPr>
          <w:rFonts w:hAnsi="Times New Roman" w:cs="Times New Roman"/>
          <w:color w:val="000000"/>
          <w:sz w:val="24"/>
          <w:szCs w:val="24"/>
        </w:rPr>
        <w:t>5.1.89. Время включения и выключения ДП фиксируется в журнале дежурного. В этот же журнал записывают фамилии и инициалы бригадиров, сообщивших о готовности к включению ДП.</w:t>
      </w:r>
    </w:p>
    <w:p>
      <w:pPr>
        <w:spacing w:line="240" w:lineRule="auto"/>
        <w:rPr>
          <w:rFonts w:hAnsi="Times New Roman" w:cs="Times New Roman"/>
          <w:color w:val="000000"/>
          <w:sz w:val="24"/>
          <w:szCs w:val="24"/>
        </w:rPr>
      </w:pPr>
      <w:r>
        <w:rPr>
          <w:rFonts w:hAnsi="Times New Roman" w:cs="Times New Roman"/>
          <w:color w:val="000000"/>
          <w:sz w:val="24"/>
          <w:szCs w:val="24"/>
        </w:rPr>
        <w:t>5.1.90. При ремонтных работах на кабеле и электрических измерениях, помимо выключения напряжения ДП оконечных станций, или питающих станциях на НУП или НРП, ограничивающих участок работы по измерению, делается дополнительный видимый разрыв цепи ДП, жилы кабеля разряжаются на землю и заземляются.</w:t>
      </w:r>
    </w:p>
    <w:p>
      <w:pPr>
        <w:spacing w:line="240" w:lineRule="auto"/>
        <w:rPr>
          <w:rFonts w:hAnsi="Times New Roman" w:cs="Times New Roman"/>
          <w:color w:val="000000"/>
          <w:sz w:val="24"/>
          <w:szCs w:val="24"/>
        </w:rPr>
      </w:pPr>
      <w:r>
        <w:rPr>
          <w:rFonts w:hAnsi="Times New Roman" w:cs="Times New Roman"/>
          <w:color w:val="000000"/>
          <w:sz w:val="24"/>
          <w:szCs w:val="24"/>
        </w:rPr>
        <w:t>Жилы кабеля разряжаются на землю с помощью разрядника - металлического стержня, соединенного с землей и укрепленного на изолирующей штанге.</w:t>
      </w:r>
    </w:p>
    <w:p>
      <w:pPr>
        <w:spacing w:line="240" w:lineRule="auto"/>
        <w:rPr>
          <w:rFonts w:hAnsi="Times New Roman" w:cs="Times New Roman"/>
          <w:color w:val="000000"/>
          <w:sz w:val="24"/>
          <w:szCs w:val="24"/>
        </w:rPr>
      </w:pPr>
      <w:r>
        <w:rPr>
          <w:rFonts w:hAnsi="Times New Roman" w:cs="Times New Roman"/>
          <w:color w:val="000000"/>
          <w:sz w:val="24"/>
          <w:szCs w:val="24"/>
        </w:rPr>
        <w:t>Измеряемые жилы кабеля должны быть разряжены с обеих сторон усилительного участка - сначала на станции или питающей станции, а затем на НУП или НРП. На платах и боксах, на которых снимается ДП, вывешивается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5.1.91. Отсутствие напряжения на жилах кабеля проверяется указателем напряжения или вольтметром, включаемым поочередно между линейными гнездами и землей.</w:t>
      </w:r>
    </w:p>
    <w:p>
      <w:pPr>
        <w:spacing w:line="240" w:lineRule="auto"/>
        <w:rPr>
          <w:rFonts w:hAnsi="Times New Roman" w:cs="Times New Roman"/>
          <w:color w:val="000000"/>
          <w:sz w:val="24"/>
          <w:szCs w:val="24"/>
        </w:rPr>
      </w:pPr>
      <w:r>
        <w:rPr>
          <w:rFonts w:hAnsi="Times New Roman" w:cs="Times New Roman"/>
          <w:color w:val="000000"/>
          <w:sz w:val="24"/>
          <w:szCs w:val="24"/>
        </w:rPr>
        <w:t>5.1.91. Производить ремонт измерительной аппаратуры, находящейся под напряжением,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Металлические оболочки кабелей при прохождении кабельных трасс в коррозионно-опасных зонах должны быть обеспечены соответствующей защитой, предохраняющей их от коррозии.</w:t>
      </w:r>
    </w:p>
    <w:p>
      <w:pPr>
        <w:spacing w:line="240" w:lineRule="auto"/>
        <w:rPr>
          <w:rFonts w:hAnsi="Times New Roman" w:cs="Times New Roman"/>
          <w:color w:val="000000"/>
          <w:sz w:val="24"/>
          <w:szCs w:val="24"/>
        </w:rPr>
      </w:pPr>
      <w:r>
        <w:rPr>
          <w:rFonts w:hAnsi="Times New Roman" w:cs="Times New Roman"/>
          <w:color w:val="000000"/>
          <w:sz w:val="24"/>
          <w:szCs w:val="24"/>
        </w:rPr>
        <w:t>5.4.2Мероприятия по защите кабельных линий от коррозии, предусматриваемые проектом или осуществляемые в процессе эксплуатации, должны учитывать требования действующего ГОСТ «Единая система защиты от коррозии и старения. Подземные сооружения. Общие технические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5.4.3. Защита кабельных линий от коррозии на стадии проектирования, сооружения и эксплуатация осуществляются:</w:t>
      </w:r>
    </w:p>
    <w:p>
      <w:pPr>
        <w:spacing w:line="240" w:lineRule="auto"/>
        <w:rPr>
          <w:rFonts w:hAnsi="Times New Roman" w:cs="Times New Roman"/>
          <w:color w:val="000000"/>
          <w:sz w:val="24"/>
          <w:szCs w:val="24"/>
        </w:rPr>
      </w:pPr>
      <w:r>
        <w:rPr>
          <w:rFonts w:hAnsi="Times New Roman" w:cs="Times New Roman"/>
          <w:color w:val="000000"/>
          <w:sz w:val="24"/>
          <w:szCs w:val="24"/>
        </w:rPr>
        <w:t>- рациональным выбором трассы прокладки и марки кабеля;</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соблюдением всех норм и правил прокладки и монтажа кабельных линий обеспечивающих целостность защитных покровов самих кабелей и участков, примыкающих к соединительным муфтам; для кабелей с алюминиевыми оболочками контроль за состоянием изоляции защитных покровов должен осуществляться на всех этапах прокладки и монтажа кабельной линии, а также периодически в процессе эксплуатации измерением сопротивления изоляции защитного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 активной электрозащитой участков кабельной линии, проложенных в коррозионно-опасных зонах; активной защите от коррозии подлежат силовые кабели на напряжение 6 кВ и выше, проходящие в коррозионно-опасных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эксплуатации коррозионная ситуация по трассе кабельной линии может меняться. При обнаружении коррозии оболочек кабельных линий должны быть разработаны мероприятия по предотвращению дальнейшего повреждения кабелей и замене поврежденных участков. Случаи коррозионных повреждений должны заносится в паспорт кабельной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6.2.3. Если во время работы в подземном сооружении обнаружено присутствие в нем опасного газа, работу необходимо приостановить.</w:t>
      </w:r>
    </w:p>
    <w:p>
      <w:pPr>
        <w:spacing w:line="240" w:lineRule="auto"/>
        <w:rPr>
          <w:rFonts w:hAnsi="Times New Roman" w:cs="Times New Roman"/>
          <w:color w:val="000000"/>
          <w:sz w:val="24"/>
          <w:szCs w:val="24"/>
        </w:rPr>
      </w:pPr>
      <w:r>
        <w:rPr>
          <w:rFonts w:hAnsi="Times New Roman" w:cs="Times New Roman"/>
          <w:color w:val="000000"/>
          <w:sz w:val="24"/>
          <w:szCs w:val="24"/>
        </w:rPr>
        <w:t>6.2.4. Если работник, находящийся внутри колодца, шахты, почувствовал себя плохо, он должен немедленно подать условный сигнал страхующим канатом, а наблюдающие обязаны его эвакуировать из колодца; для оказания помощи пострадавшему спускаться в колодец без противогаза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При несчастных случаях для освобождения пострадавшего от действия электрического тока напряжение должно быть снято немедленно без предварительного разрешения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6.3.2.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 с использованием перевязочных материалов, которые должны храниться в аптечке.</w:t>
      </w:r>
    </w:p>
    <w:p>
      <w:pPr>
        <w:spacing w:line="240" w:lineRule="auto"/>
        <w:rPr>
          <w:rFonts w:hAnsi="Times New Roman" w:cs="Times New Roman"/>
          <w:color w:val="000000"/>
          <w:sz w:val="24"/>
          <w:szCs w:val="24"/>
        </w:rPr>
      </w:pPr>
      <w:r>
        <w:rPr>
          <w:rFonts w:hAnsi="Times New Roman" w:cs="Times New Roman"/>
          <w:color w:val="000000"/>
          <w:sz w:val="24"/>
          <w:szCs w:val="24"/>
        </w:rPr>
        <w:t>6.3.3.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6.3.4. При всех отравлениях следует немедленно вывести или вынести пострадавшего из загазованной зоны, расстегнуть одежду, стесняющую дыхание, обеспечить приток свежего воздуха, уложить пострадавшего, приподняв ноги, растереть тело, укрыть потеплее.</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6.3.6.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 кабельном колодце с паяльной лампой или газовой горелкой необходимо погасить пламя с помощью запорного вентиля.</w:t>
      </w:r>
    </w:p>
    <w:p>
      <w:pPr>
        <w:spacing w:line="240" w:lineRule="auto"/>
        <w:rPr>
          <w:rFonts w:hAnsi="Times New Roman" w:cs="Times New Roman"/>
          <w:color w:val="000000"/>
          <w:sz w:val="24"/>
          <w:szCs w:val="24"/>
        </w:rPr>
      </w:pPr>
      <w:r>
        <w:rPr>
          <w:rFonts w:hAnsi="Times New Roman" w:cs="Times New Roman"/>
          <w:color w:val="000000"/>
          <w:sz w:val="24"/>
          <w:szCs w:val="24"/>
        </w:rPr>
        <w:t>7.2.2. Работнику следует собрать инструмент, передать его на поверхность и по лестнице подняться наверх, закрыть люк колодца.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окончании работ работник должен убрать за собой мусор, обрывки проводов, кабелей.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7.5. Требования соблюдения личной гигиены. </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becce5218d74f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