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по защите информации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инженера по защите информации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ведущего инженера по защите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ведущего инженера по защите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инженера по защите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инженера по защите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инженера по защите информации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для ведущего инженера по защите информации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инженер по защите информации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инженер по защите информации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инженер по защите информации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инженера по защите информации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отрицательных аэроионов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или пониженный уровень освещенности;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запыленности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инженер по защите информации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ведущий инженер по защите информации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технический директор телевидения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ведущий инженер по защите информации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инженер по защите информации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Приэкранные фильтры и специальные экраны должны иметь гигиенический сертификат и сведения об испытаниях в аккредитированных лабораториях.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трогать кабели и провода, соединяющие блоки электронно-информационного оборудования и слабых токов,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осуществлять действия, согласно руководству по эксплуатации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выдерживать оптимальное расстояние от глаз до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визуальные параметры (яркость изображения и контрастность) от минимальных до максимальных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монитора очищать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дискеты низкого качества и других организаций во избежание заражения компьютера вирусами.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Снимать защитные кожухи с разъемов блоков можно только при выключенном напряжении питания на этот блок.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обслуживании оборудования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5.1.23. Работы производить в соответствии с руководством завода - изготовителя оборудования, Правилами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инженер по защите информации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инженер по защите информации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инженер по защите информации,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 по защите информации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воды, нейтрализовать 2-3%-ным раствором соды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системного блока (процессора); отключить питание всех периферийных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14410426f043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