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автомобиля при перевозке опасных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при перевозке опасных грузов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при перевозке опасных грузов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при перевозке опасных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при перевозке опасных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автомобиля при перевозке опасных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при перевозке опасных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 автомобиля при перевозке опасных грузов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автомобиля при перевозке опасных грузов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при перевозке опасных грузов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напряжение, особенно при резком торможении, обгоне, проезде нерегулируемых перекрестков, встраивании в транспортный поток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проезжей части (при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слепящее действие света фар от встречных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дороги (вследствие обледенения, увлажнения и замасливания поверхности покрытия);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до высокой температуры части автомобильного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паров топлива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неблагоприятный микроклимат в кабине автомобиля (повышенные или пониженные значения температуры, влажности и подвижности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вывешенная масса автомобиля (с помощью домкрата) при работе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серная кислота, входящая в состав электролита (при работе с аккумуляторной батареей);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(при перемещении тяжелых предметов, например колес, аккумулятора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выполнении ремонтных работ или технического обслуживания под автомобилем);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переохлаждение организма (например, при ремонте вне основного места базирования, в дорожных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на значительной высоте относительно земли (например, в кузове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медицинский 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Кузов бортового автомобиля и прицепа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Водитель должен проверить техническое состояние сцепного устройства, которое должно исключать возможность отрыва прицепа от автомобиля; одноосные прицепы и прицепы без тормозов должны иметь предохранительные цепи или тросы, исключающие отрыв прицепа при поломке сцепного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Выезжать на линию на неисправном автомобиле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Если автомобиль исправен, то перед выездом следует проверить укомплектованность его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Водитель, выполняющий перевозку опасных грузов, должен знать, что они делятся на следующие классы: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1 – взрывчатые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2 – газы сжатые, сжиженные и растворенные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3 –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4 – легковоспламеняющиеся твердые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5 – окисляющие вещества и органические перекиси;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6 – ядовитые (токсичные) и инфекционные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7 – радиоактивные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8 – едкие и коррозионные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класс 9 – прочие 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выездом на линию водитель должен проверить наличие необходимых документов, в том числе удостоверения на право вождения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Водитель, осуществляющий перевозку опасного груза, должен иметь при себе следующие транспортные документы: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лицензионную карточку на транспортное средство с отметкой «Перевозка ОГ»;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путевой лист с указанием маршрута перевозки с отметкой «Опасный груз», выполненной красным цветом, в верхнем левом углу и указанием в графе «Особые отметки» № опасного груза по списку ООН;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свидетельство о допуске водителя к перевозке опасных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аварийную карточку системы информации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товарно-транспортную накладную;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адреса и телефоны должностных лиц автотранспортной организации, грузоотправителя, грузополучателя, ответственных за перевозку дежурных частей органов ГИБДД, расположенных по маршруту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Опасные грузы должны перевозиться только специальными и специально приспособленными для этих целей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Автомобили, систематически используемые для перевозки взрывчатых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легковоспламеняющихся веществ, должны оборудоваться выпускной трубой глушителя с выносом ее в сторону перед радиатором с наклоном. Если расположение двигателя не позволяет произвести такое переоборудование, то допустимо выводить выпускную трубу в правую сторону вне зоны кузова или цистерны и зоны топливной коммуникации. Топливный бак должен быть удален от аккумуляторной батареи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или отделен от нее непроницаемой перегородкой, а также удален от двигателя, электрических проводов и выпускной трубы и расположен таким образом, чтобы в случае утечки из него горючего оно выливалось непосредственно на землю, не попадая на перевозимый груз. Бак, кроме того, должен иметь защиту (кожух) со стороны днища и боков. Топливо не должно подаваться в двигатель самотеком.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случае разового использования автомобиля для перевозки опасных грузов классов 1, 2, 3, 4 и 5 допускается установка на выходное отверстие выпускной трубы глушителя искрогасительной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Электрическое оборудование транспортных средств, перевозящих опасные грузы классов 1, 2, 3, 4 и 5, должно удовлетворять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номинальное напряжение электрооборудования не должно превышать 24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электропроводка должна состоять из проводов, предохраняемых бесшовной оболочкой, не подвергаемой коррозии, и должна быть рассчитана таким образом, чтобы полностью предотвратить ее нагревание;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электросеть должна предохраняться от повышенных нагрузок при помощи плавких предохранителей (заводского изготовления) или автоматических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электропроводка должна иметь надежную изоляцию, прочно крепиться и располагаться таким образом, чтобы она не могла пострадать от ударов и трения о конструктивные части автомобиля и была защищена от тепла, выделяемого системой охлаждения и отвода отработавших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аккумуляторы расположены не под капотом двигателя, то они должны находиться в вентилируемом отсеке из металла или другого материала эквивалентной прочности с изолирующими внутренними стенками;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автомобиль должен иметь приспособление для отключения аккумулятора от электрической цепи с помощью двухполюсного выключателя (или другого средства), который должен быть расположен как можно ближе к аккумулятору. Привод управления выключателем – прямого или дистанционного – должен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находиться как в кабине водителя, так и снаружи транспортного средства. Он должен быть легко доступным и обозначаться отличительным знаком. Выключатель должен быть таким, чтобы его контакты могли размыкаться при работающем двигателе, не вызывая при этом опасных перегрузок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пользоваться лампами, имеющими цоколи с резьбой. Внутри кузовов транспортных средств не должно быть наружных электропроводок, а электролампы освещения, находящиеся внутри кузова, должны иметь прочную оградительную сетку или решетку.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Автомобили, используемые для перевозки опасных грузов, должны быть оборудованы металлической заземлительной цепочкой с касанием земли на длине 200 мм и металлическим штырем для защиты от статических и атмосферных электрических зарядов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 автомобиля с кузовом типа фургон кузов должен быть полностью закрытым, прочным, не иметь щелей и оборудоваться соответствующей системой вентиляции в зависимости от свойств перевозимого опасного груза. Для внутренней обивки используются материалы, не вызывающие искр, деревянные материалы должны иметь огнестойкую пропитку. Двери или дверь должны оборудоваться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замками. Конструкция двери или дверей не должна снижать жесткость кузова. В тех случаях, когда в качестве покрытия открытых кузовов используется брезент, он должен изготовляться из трудновоспламеняющейся и непромокаемой ткани и прикрывать борта на 200 мм ниже их уровня и должен прикрепляться металлическими рейками или цепями с запорным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Транспортное средство должно иметь сзади по всей ширине цистерны бампер, в достаточной степени предохраняющий от ударов. Расстояние между задней стенкой цистерны и задней частью бампера должно составлять не менее 100 мм (это расстояние отмеряется от крайней задней точки стенки цистерны или от выступающей арматуры, соприкасающейся с перевозимым веществом).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Трубопроводы и вспомогательное оборудование цистерн, установленные в верхней части резервуара, должны быть защищены от повреждений в случае опрокидывания. Такая защитная конструкция может быть изготовлена в форме усиливающих колец, защитных колпаков, поперечных или продольных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элементов, форма которых должна обеспечить эффективную защиту.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Автомобили, предназначенные для перевозки опасных грузов, должны иметь следующий исправный инструмент и оборудование: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набор ручного инструмента для аварийного ремонта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огнетушители, лопату и необходимый запас песка для тушения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менее одного противооткатного упора на каждое транспортное средство, размеры упора должны соответствовать типу транспортного средства и диаметру его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два фонаря автономного питания с мигающими (или постоянными) огнями оранжевого цвета, которые должны быть сконструированы таким образом, чтобы их использование не могло вызвать воспламенения перевозимых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стоянки ночью или при плохой видимости, если огни транспортного средства неисправны, на дороге должны устанавливаться фонари оранжевого цвета: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один перед транспортным средством на расстоянии примерно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другой позади транспортного средства на расстоянии примерно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аптечку и средства нейтрализации перевозимых опасных веществ. В случаях, предусмотренных в условиях безопасной перевозки и в аварийной карточке, транспортное средство комплектуется средствами нейтрализации перевозимого опасного вещества и средствами индивидуальной защиты водителя и сопровождающего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Транспортные средства должны оборудоваться номерными, опознавательными знаками и другими обозначениями.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Крепление таблиц системы информации об опасности на транспортных средствах должно производиться с помощью специальных устройств, обеспечивающих их надежную фиксацию. Таблицы системы информации об опасности должны располагаться спереди (на бампере) и сзади автомобиля, перпендикулярно его продольной оси, не закрывая номерных знаков и внешних световых приборов, а также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 выступая за габариты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перевозок опасных грузов применение газогенераторных транспортных средств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Транспортные средства, перевозящие опасные грузы, ни в коем случае не должны включать более одного прицепа или полуприцепа.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Контроль за погрузочно-разгрузочными операциями опасных грузов на транспортные средства ведет ответственное лицо – представитель грузоотправителя (грузополучателя), сопровождающее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Погрузка, разгрузка и крепление опасных грузов на транспортном средстве осуществляются силами и средствами грузоотправителя (грузополучателя), с соблюдением всех мер предосторожности, не допуская толчков, ударов, чрезмерного давления на тару с применением механизмов и инструментов, не дающих при работе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Погрузочно-разгрузочные работы с опасными грузами производятся при выключенном двигателе автомобиля, и водитель должен находиться за пределами установленной зоны погрузки- разгрузки, если это оговорено в инструкции грузоотправителя, исключением являются случаи, когда приведение в действие грузоподъемных или сливных механизмов, установленных на автомобиле,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обеспечивается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Погрузочно-разгрузочные операции с опасными грузами должны производиться на специально оборудованных постах. При этом может осуществляться погрузка-разгрузка не более одного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Присутствие посторонних людей на постах, отведенных для погрузки-разгрузки опасных грузов,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производство погрузочно-разгрузочных работ с взрыво- и огнеопасными грузами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Погрузочно-разгрузочные операции с опасными грузами, осуществляемые ручным способом, должны выполняться с соблюдением всех мер личной безопасности привлекаемого к выполнению этих работ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укладке грузов в кузов автомобиля и прицепа, чтобы не нарушать его устойчивость и не затруднять управление им, груз должен быть равномерно распределен в кузове и прицепе.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перевозке опасных грузов водителю запрещается отклоняться от установленного и согласованного с ГИБДД маршрута и мест стоянок, а также превышать установленную скорость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управлении транспортным средством с опасным грузом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резко трогать транспортное средство с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обгон транспорта, движущегося со скоростью более 30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резко тормозить;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с выключенным сцеплением и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в транспортном средстве во время движения (курить разрешается во время остановок не ближе чем в 50 м от места стоянки транспорта);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пламенем (в исключительных случаях для приготовления пищи огонь можно разводить на расстоянии не ближе 200 м от стоянки транспорта);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транспортное средство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на транспортном средстве, перевозящем опасный груз, одновременно перевозить другой груз, не указанный в товарно-транспортной документации, а также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перевозке опасных грузов колонной автомобилей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по ровной дороге дистанция между соседними транспортными средствами должна быть не менее 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горных условиях – при подъемах и спусках не менее 300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видимости менее 300 м (туман, дождь, снегопад и т. п.) перевозка некоторых опасных грузов может быть запрещена. Об этом должно быть указано в условиях безопасности перевозки опасных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Ответственное лицо за перевозку из числа представителей грузоотправителя-грузополучателя (старший по колонне) обязано находиться в кабине первого автомобиля, а в последнем автомобиле с грузом должен находиться один из представителей (подразделения) охраны, выделяемой грузоотправителем грузополучателем, если охрана предусмотрена при данной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остановке или стоянке транспортного средства должен быть обязательно включен стояночный тормоз, а на уклоне дополнительно установлен противооткатный упор.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Порядок остановок и стоянок (в т. ч. и в случае ночлега) транспортных средств, перевозящих опасные грузы, должен быть указан в условиях безопасной 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Водителям транспортных средств, перевозящих опасные грузы, запрещается осуществлять заправку автомобилей топливом на автозаправочных станциях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Запас хода автомобилей, перевозящих опасный груз, без дозаправки топливом в пути должен быть не менее 500 км. В случае перевозки опасных грузов на расстояние 500 км и больше автомобиль должен оборудоваться запасным топливным баком и заправляться из передвижной автозаправочной станции, установка дополнительного топливного бака должна согласовываться с подразделением ГИБДД по месту регистрации транспортного средства, о чем делается пометка в регистрационном документе. Заправка топливом производится в местах, отведенных для стоянок.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Впереди колонны транспортных средств с опасными грузами должен двигаться автомобиль сопровождения. При этом по отношению к движущемуся за ним транспортному средству автомобиль сопровождения должен двигаться уступом с левой стороны, с тем чтобы его габарит по ширине выступал за габарит сопровождаемых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Автомобиль сопровождения должен быть оборудован проблесковым маячком желтого цвета, включение которого является дополнительным средством информации для предупреждения других участников дорожного движения, но не дает права преимущественного проезда.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 автомобилях сопровождения и транспортных средствах, осуществляющих перевозку опасных грузов, даже в дневное время должны быть включены фары ближнего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Совместная перевозка различных классов опасных грузов на одном транспортном средстве (в одном контейнере) разрешается только в пределах правил допустимой совместимости.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Перевозка неочищенной после транспортировки опасного груза порожней тары производится в том же порядке, что и перевозка данного опасного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товарно-транспортной накладной на перевозку порожней тары делается отметка красным цветом, какой опасный груз находился до этого в перевозимой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Очистка порожней тары производится силами и средствами грузоотправителя (грузополучателя) с соблюдением мер безопасности 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Перевозка тары после ее полной очистки осуществляется на общих основаниях как неопасный груз, при этом в товарно-транспортной накладной грузоотправителем (грузополучателем) делается отметка красным цветом «Тара очищена».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Персонал, сопровождающий транспортное средство, перевозящее опасный груз (например, экспедитор, охранник, дозиметрист и др.), обязан иметь свидетельство, удостоверяющее их право на сопровождение опасных грузов по данному маршруту. Свидетельство действительно при предъявлении документа, удостоверяющего личность сопровождающего.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 время движения по маршруту перевозки водитель обязан периодически осуществлять контроль технического состояния транспортного средства, а экспедитор – за креплением груза в кузове и за сохранностью маркировки и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водитель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при перевозке опасного груза возник инцидент, водитель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посторонних лиц к месту инцидента;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инциденте в ближайший орган ГИБДД и при необходимости вызвать скорую медицинскую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аварийную бригаду;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соответствии с указанием аварийной карточки принять меры по первичной ликвидации последствий инцидента;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прибытии на место происшедшего инцидента представителей органов ГИБДД и здравоохранения проинформировать их об опасности и принятых мерах и предъявить транспортные документы на перевозимый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ba687f7a0644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