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малотоннажных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малотоннажных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малотоннажных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малотоннажных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малотоннажных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малотоннажных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малотоннажных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малотоннажных автомобилей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малотоннажных автомобилей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малотоннажных автомобилей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механического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инструмента, товара, тары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 (товаров, тары);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нагрузки,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Водитель малотоннажных автомобилей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дорожного движения, основы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назначение, устройство, правила технической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признаки, причины и опасные последствия неисправностей, возникающих в процессе эксплуатации автомобиля, способы их обнаружения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проведения технического обслуживания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хранения автомобилей в гаражах и на открытых стоянках;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эксплуатации аккумуляторных батарей и автомобильных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влияние погодных условий на безопасность вождения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способы предотвращения дорожно-транспортных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экстренной эвакуации пассажиров при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укладки, закрепления и транспортировки грузов различных размеров и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труда,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Во время нахождения на территории организации, в производственных и бытовых помещениях, на участках работ и рабочих местах водитель малотоннажных автомобилей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талона технического паспорта автомобиля, товарных накладных,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у диспетчера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Работы следует производить только на закрепленном за водителем малотоннажных автомобилей автомобиле. Работа на незакрепленных автомобилях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спецодежды, спецобуви, средств индивидуальной защиты, привести их в порядок. При необходимости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кузова, дверей кабины, салона, запоров бортов, зеркал заднего вида,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аккумуляторной батареи, стартера,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корректность функционирования стоп-сигналов, указателей поворотов, звукового сигнала, контрольно-измерительных приборов, щеток стеклоочистителя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надлежащую укомплектованность автомобиля необходимыми инструментами,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сигнальных средств,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достаточность топлива в баке, масла в двигателе, воды или антифриза (в холодное время года) в системе охлаждения, тормозной жидкости, уровень электролита в аккумуляторной батарее. При необходимости произвести дозаправку, долить указанные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Запустить двигатель. Перед 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затормозить автомобиль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поставить рычаг переключения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Пусковую рукоятку разрешается использовать только в случае временной неисправности стартера или при пуске двигателя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пуске двигателя пусковой рукояткой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поворачивать рукоятку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применять никаких рычагов, действующих на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Водителю малотоннажных автомобилей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неисправностей механизмов и систем, при которых не допускается эксплуатация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освидетельствования, техосмотра)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несоответствии характеристик автомобиля характеристикам груза по объему, грузоподъемности, длине и другим параметрам;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осветительных приборов, зеркал заднего вида, сигнальных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движении на транспортном средстве, оборудованном ремнями безопасности, водитель и пассажиры должны быть пристегнутыми. Запрещается перевозить пассажиров, не пристегнутых ремнями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Число перевозимых людей не должно превышать число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двигателя автомобиля производить при помощи стартера.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линии водителю разрешается устранять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При работе с инструментом и приспособлениями необходимо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Министерства труда и социальной защиты РФ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вывешивании транспортного средства на грунтовой поверхности необходимо выровнять место установки домкрата, положить под домкрат подкладку достаточных размеров и прочности, на которую установить домкрат.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5.1.25. Погрузка, разгрузка и перевозка грузов должны осуществляться с соблюдением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Министерства труда и социальной защиты РФ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5.1.26. Организация перевозки опасных грузов должна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21 декабря 2020 года N 2200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перевозок грузов автомобильным транспортом и о внесении изменений в пункт 2.1.1 Правил дорожного движения Российской Федерации".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Погрузочно-разгрузочные площадки и подъездные пути к ним должны иметь ровное, твердое покрытие. Спуски и подъемы в зимнее время должны очищаться от льда (снега) и посыпаться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пересечений подъездных путей с канавами, траншеями и железнодорожными линиями должны быть устроены настилы или мосты для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размещении транспортных средств на погрузочно-разгрузочных площадках расстояние между транспортными средствами, стоящими друг за другом (в глубину), должно быть не менее 1 м, а между транспортными средствами, стоящими рядом (по фронту), -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транспортные средства устанавливают для погрузки или разгрузки вблизи здания, то между зданием и транспортным средством должно соблюдаться расстояние не менее 0,8 м. Расстояние между транспортным средством и штабелем груза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(выгрузке) грузов с эстакады, платформы, рампы высотой, равной уровню пола кузова, транспортное средство может подъезжать к ним вплотную.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неодинаковой высоты пола кузова транспортного средства и платформы, эстакады, рампы необходимо использовать трапы, слеги, покаты.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Эстакады, платформы, рампы для производства погрузочно-разгрузочных работ с заездом на них транспортных средств должны быть оборудованы колесоотбойными устройствами и снабжены указателями допустимой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Движение транспортных средств на погрузочно-разгрузочных площадках и подъездных путях должно регулироваться дорожными знаками и указателями. Движение должно быть поточным. Если в силу производственных условий организовать поточное движение не представляется возможным, то транспортные средства должны подаваться под погрузку и разгрузку задним ходом, но так, чтобы выезд их с территории площадки происходил свободно, без маневрирования.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транспортировке груза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резкого торможения;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снижать скорость на поворотах, закруглениях и неровностях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учитывать высоту ворот, путепроводов, контактных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грузчиков,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транспортное средство на погрузочно-разгрузочную эстакаду, если на ней нет ограждений и колесоотбойного бруса;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водителю малотоннажных автомобилей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Водитель малотоннажных автомобилей должен немедленно остановить работу при появлении неисправностей автомобиля, указанных в инструкциях по эксплуатации завода-изготовителя, при которых не допускается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только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водителю малотоннажных автомобилей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Прибыть на место постоянной дислокации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его на стояночный тормоз и принять меры, исключающие запуск двигателя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автомобиль от грязи, при необходимости вымыть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автомобиля с целью выявления возможных деформаций, трещин, выбоин, вмятин.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Проверить, не подтекает ли масло из гидросистемы, картера, гидравлического тормозного устройства, убедиться в отсутствии утечки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При необходимости поставить для подзарядки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b8eb1db2ec41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