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рич-трака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рич-трака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рич-трака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рич-трака;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рич-трака;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рич-траков;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рич-трака.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рич-траков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эксплуатации промышленного транспорта, </w:t>
      </w:r>
      <w:r>
        <w:rPr>
          <w:rFonts w:hAnsi="Times New Roman" w:cs="Times New Roman"/>
          <w:color w:val="000000"/>
          <w:sz w:val="24"/>
          <w:szCs w:val="24"/>
        </w:rPr>
        <w:t>Приказ Минтруда от 18.11.2020 № 814н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рич-трака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рич-трака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r>
        <w:rPr>
          <w:rFonts w:hAnsi="Times New Roman" w:cs="Times New Roman"/>
          <w:b/>
          <w:bCs/>
          <w:color w:val="000000"/>
          <w:sz w:val="24"/>
          <w:szCs w:val="24"/>
        </w:rPr>
        <w:t>рич-трака.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рич-трака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рич-трака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рич-трака при потере устойчивости, например, из-за большого угла наклона грузоподъемника с поднятым грузом, большой скорости движения рич-трака во время поворота, резком трогании с места и торможении с поднятым грузом и т. 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грузов при их штабелировании и складировании;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особенно при работе в стесненных условиях на складской территории;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при работе в темное время суток и неблагоприятных метеорологических условиях;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искусственного покрытия дороги (вследствие обледенения, увлажнения и замасливания поверхностей покрытий);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части двигателя;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горячий пар и охлаждающая двигатель жидкость;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бензина в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 в кабине рич-трака (повышенные или пониженные значения температуры, влажности и подвижности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поверхностях деталей и узлов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рич-трака, а также инструмента при его техническом обслуживании и ремонте;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вывешенная масса рич-трака (с помощью домкрата) при работе под ним;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(при перемещении тяжелых предметов, например, грузозахватных приспособлений, колеса и т. п.);</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выполнении ремонтных работ или технического обслуживания под рич-траком).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рич-трака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рич-трака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топливо,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рич-трака,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(топлива, масла);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рич-трака,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водитель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Убедиться в исправности спецодежды и других СИЗ. Надеть их, застегнуть специальную одежду на все пуговицы, не допуская свисающих элементов одежды.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Изучить «Инструкцию по эксплуатации ричтраков. Уделить особое внимание правилам безопасной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 обеспечить наличие свободных проходов; проверить устойчивость тары.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в проходах, на местах производства разгрузочных работ, в местах приемки и разгрузки товара;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стеллажей;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 зоне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на пути транспортирования товаров;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с грузоподъемным оборудованием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осмотр общего состояния ричтрака;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механических повреждений металлоконструкций;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работу вил;</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ричтрак на предмет отсутствия утечек масла;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сигналы движения и аварийные сигналы;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работоспособность рабочего тормоза и стояночного тормоза;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на колесах нет признаков внешних повреждений;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заряда аккумулятора;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регулировку сидения и подлокотника для улучшения эргономики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Сидение водителя оборудовано пневматическим амортизатором, регулируемым в соответствии с весом тела. Поясничная опора может устанавливаться в три положения. Подлокотник может поворачиваться для обеспечения удобного рабочего положения, и подниматься, чтобы облегчить вход и выход из отсека водителя.</w:t>
      </w:r>
    </w:p>
    <w:p>
      <w:pPr>
        <w:spacing w:line="240" w:lineRule="auto"/>
        <w:rPr>
          <w:rFonts w:hAnsi="Times New Roman" w:cs="Times New Roman"/>
          <w:color w:val="000000"/>
          <w:sz w:val="24"/>
          <w:szCs w:val="24"/>
        </w:rPr>
      </w:pPr>
      <w:r>
        <w:rPr>
          <w:rFonts w:hAnsi="Times New Roman" w:cs="Times New Roman"/>
          <w:color w:val="000000"/>
          <w:sz w:val="24"/>
          <w:szCs w:val="24"/>
        </w:rPr>
        <w:t>4.4.4. Сесть на рабочее сидение ричтрака. Включить ричтрак. Правую руку расположить около рычагов гидравлики, а левую ногу – на упоре так, чтобы левая ножная педаль была нажата. Правую ногу держать на педали тормоза (в центре).</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что вилы находятся в положении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выявленных недостатках доложить непосредственному руководителю и без его разрешения к работе не приступать. Запрещено приступать к эксплуатации ричтрака при выявлении малейших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которая поручена непосредственным руководителем и при условии, что известны безопасные способы ее выполнения. Запрещено использовать тележку для выполнения непрофильных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передвижении по территории, производственным и вспомогательным помещениям при выполнении своих должностных обязанностей соблюдать правила движения, установленные соответствующими знаками и указателями.</w:t>
      </w:r>
    </w:p>
    <w:p>
      <w:pPr>
        <w:spacing w:line="240" w:lineRule="auto"/>
        <w:rPr>
          <w:rFonts w:hAnsi="Times New Roman" w:cs="Times New Roman"/>
          <w:color w:val="000000"/>
          <w:sz w:val="24"/>
          <w:szCs w:val="24"/>
        </w:rPr>
      </w:pPr>
      <w:r>
        <w:rPr>
          <w:rFonts w:hAnsi="Times New Roman" w:cs="Times New Roman"/>
          <w:color w:val="000000"/>
          <w:sz w:val="24"/>
          <w:szCs w:val="24"/>
        </w:rPr>
        <w:t>5.1.3. При появлении на территории транспортных средств, необходимо быть внимательным к сигналам подаваемым водителями движущегося транспорта и выполнять их, не находиться на пути движущегося транспортного средства и отойти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5.1.4. Работник обязан пользоваться установленными проходами и переходами.</w:t>
      </w:r>
    </w:p>
    <w:p>
      <w:pPr>
        <w:spacing w:line="240" w:lineRule="auto"/>
        <w:rPr>
          <w:rFonts w:hAnsi="Times New Roman" w:cs="Times New Roman"/>
          <w:color w:val="000000"/>
          <w:sz w:val="24"/>
          <w:szCs w:val="24"/>
        </w:rPr>
      </w:pPr>
      <w:r>
        <w:rPr>
          <w:rFonts w:hAnsi="Times New Roman" w:cs="Times New Roman"/>
          <w:color w:val="000000"/>
          <w:sz w:val="24"/>
          <w:szCs w:val="24"/>
        </w:rPr>
        <w:t>5.1.5. Запрещено касаться находящихся в движении частей механизмов, электрических проводов, кабелей, наступать на лежащие на полу переносные электропровода.</w:t>
      </w:r>
    </w:p>
    <w:p>
      <w:pPr>
        <w:spacing w:line="240" w:lineRule="auto"/>
        <w:rPr>
          <w:rFonts w:hAnsi="Times New Roman" w:cs="Times New Roman"/>
          <w:color w:val="000000"/>
          <w:sz w:val="24"/>
          <w:szCs w:val="24"/>
        </w:rPr>
      </w:pPr>
      <w:r>
        <w:rPr>
          <w:rFonts w:hAnsi="Times New Roman" w:cs="Times New Roman"/>
          <w:color w:val="000000"/>
          <w:sz w:val="24"/>
          <w:szCs w:val="24"/>
        </w:rPr>
        <w:t>5.1.6. Запрещено использовать электропровода для подвешивания документации, наглядной агитации, одежды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5.1.7. Запрещено пользоваться электронагревательными приборами с открытой спиралью и кустарного изготовления, ремонтировать электроприборы, оставлять их включенными без присмотра, сушить и складывать на них одежду 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своих прямых обязанностей необходимо быть внимательным, не отвлекаться на посторонние дела и разговоры, а также не отвлекать других. Не использовать наушники.</w:t>
      </w:r>
    </w:p>
    <w:p>
      <w:pPr>
        <w:spacing w:line="240" w:lineRule="auto"/>
        <w:rPr>
          <w:rFonts w:hAnsi="Times New Roman" w:cs="Times New Roman"/>
          <w:color w:val="000000"/>
          <w:sz w:val="24"/>
          <w:szCs w:val="24"/>
        </w:rPr>
      </w:pPr>
      <w:r>
        <w:rPr>
          <w:rFonts w:hAnsi="Times New Roman" w:cs="Times New Roman"/>
          <w:color w:val="000000"/>
          <w:sz w:val="24"/>
          <w:szCs w:val="24"/>
        </w:rPr>
        <w:t>5.1.9. При нахождении на территории и в производственных помещениях запрещено: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проезжать в узких местах между движущимся транспортом и стеной или грузом;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вилами открытых и не огражденных токоведущих частей оборудования, арматуры общего освещения, а также оголенных и плохо изолированных электропроводов;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приближаться на расстояние менее 10 м к обнаруженному оборванному проводу;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около открывающихся дверей;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рабочее место лиц, не имеющих отношения к выполняемой работе;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предметам и входить в помещения, на щитах и дверях которых установлены предупреждающие таблички с надписями: «ПРОХОД ВОСПРЕЩЕН», «ВЫСОКОЕ НАПРЯЖЕНИЕ», «ОПАСНО ДЛЯ ЖИЗНИ»,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5.1.10. Для того чтобы начать движение, поставить левую ногу на левую ножную педаль и выбрать направление — движения, стояночный тормоз будет отпущен. Стояночный тормоз не связан с рычагом. По мере усиления нажима на педаль акселератора увеличивается скорость. Для обеспечения сохранности ведущего блока и перевозимого груза, ричтрак следует плавно запускать и ускорять.</w:t>
      </w:r>
    </w:p>
    <w:p>
      <w:pPr>
        <w:spacing w:line="240" w:lineRule="auto"/>
        <w:rPr>
          <w:rFonts w:hAnsi="Times New Roman" w:cs="Times New Roman"/>
          <w:color w:val="000000"/>
          <w:sz w:val="24"/>
          <w:szCs w:val="24"/>
        </w:rPr>
      </w:pPr>
      <w:r>
        <w:rPr>
          <w:rFonts w:hAnsi="Times New Roman" w:cs="Times New Roman"/>
          <w:color w:val="000000"/>
          <w:sz w:val="24"/>
          <w:szCs w:val="24"/>
        </w:rPr>
        <w:t>5.1.11. Если во время движения поднять левую ногу, то ричтрак затормозит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Запрещено управлять ричтраком, зажимая кнопку управления между большим и указательным пальцами. Во избежание травмирования рука должна лежать на подлокотнике, а управление должно осуществляться ладонью.</w:t>
      </w:r>
    </w:p>
    <w:p>
      <w:pPr>
        <w:spacing w:line="240" w:lineRule="auto"/>
        <w:rPr>
          <w:rFonts w:hAnsi="Times New Roman" w:cs="Times New Roman"/>
          <w:color w:val="000000"/>
          <w:sz w:val="24"/>
          <w:szCs w:val="24"/>
        </w:rPr>
      </w:pPr>
      <w:r>
        <w:rPr>
          <w:rFonts w:hAnsi="Times New Roman" w:cs="Times New Roman"/>
          <w:color w:val="000000"/>
          <w:sz w:val="24"/>
          <w:szCs w:val="24"/>
        </w:rPr>
        <w:t>5.1.13. Перед началом движения каждый раз убедиться, что стрелки на дисплее совпадают с направлением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5.1.14. Ричтрак оснащен функцией поворота на 360 градусов, что означает, что направление движения может быть противоположным ранее выбранному. Стрелки на дисплее показывают направление движения ричтрака при ускорении.</w:t>
      </w:r>
    </w:p>
    <w:p>
      <w:pPr>
        <w:spacing w:line="240" w:lineRule="auto"/>
        <w:rPr>
          <w:rFonts w:hAnsi="Times New Roman" w:cs="Times New Roman"/>
          <w:color w:val="000000"/>
          <w:sz w:val="24"/>
          <w:szCs w:val="24"/>
        </w:rPr>
      </w:pPr>
      <w:r>
        <w:rPr>
          <w:rFonts w:hAnsi="Times New Roman" w:cs="Times New Roman"/>
          <w:color w:val="000000"/>
          <w:sz w:val="24"/>
          <w:szCs w:val="24"/>
        </w:rPr>
        <w:t>5.1.15. Во избежание незапланированных поворотов ричтрака и травмирования других сотрудников постоянно контролировать, чтобы движущее и направляющее колеса были выровнены в одном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Запрещено выполнять маневры в проходах.</w:t>
      </w:r>
    </w:p>
    <w:p>
      <w:pPr>
        <w:spacing w:line="240" w:lineRule="auto"/>
        <w:rPr>
          <w:rFonts w:hAnsi="Times New Roman" w:cs="Times New Roman"/>
          <w:color w:val="000000"/>
          <w:sz w:val="24"/>
          <w:szCs w:val="24"/>
        </w:rPr>
      </w:pPr>
      <w:r>
        <w:rPr>
          <w:rFonts w:hAnsi="Times New Roman" w:cs="Times New Roman"/>
          <w:color w:val="000000"/>
          <w:sz w:val="24"/>
          <w:szCs w:val="24"/>
        </w:rPr>
        <w:t>5.1.17. Запрещено двигаться по территории склада со скоростью более 10 км/ч во избежание опрокидывания ричтрака, а также столкновения с другим подъемно-транспортным оборудованием и наезда на сотрудников склада. При движении в местах с ограниченной видимостью снизить скорость движения до 5 км/ч.</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штабелирования следует выполнять следующие операции: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подъехать к штабелю с грузом в самом нижнем положении вил, убедиться, что груз на нем уложен ровно с соблюдением центра тяжести, не смещен, запаллечен, высота складируемого товара составляет не более 1,2 м. Несоблюдение центра тяжести располагаемого на поддоне груза при перемещении может привести к опрокидыванию ричтрака!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приподнять поддон с грузом и доставить его к необходимому стеллажу;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поднять поддон с грузом достаточно высоко, чтобы он мог пройти над полкой стеллажа, подъехать непосредственно к стеллажу;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как только груз оказывается в соответствующей позиции – опустить его на полку;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поддон с грузом установлен ровно, чтобы избежать опрокидывания груза с полки стеллажа;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вилы так, чтобы они освободились от поддона с грузом;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тем как отъехать от стеллажа, убедиться, что пространство позади ричтрака свободно;</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опустить вилы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людей на пути перемещения груза;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на вилах ричтрака;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вилы как рычаг;</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езда с вилами вперед, это может стать причиной непредвиденного маневра и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с использованием ричтрака: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заводов-изготовителей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подъемно-транспортное оборудование только для тех работ, которые предусмотрены инструкцией по его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и работе оборудования, приспособлений и механизмов работников, находящихся рядом, с помощью звукового сигнала;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нормы загрузки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в работе тару, имеющую сколы, трещины, разрывы;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переносить грузы на неисправных поддонах.</w:t>
      </w:r>
    </w:p>
    <w:p>
      <w:pPr>
        <w:spacing w:line="240" w:lineRule="auto"/>
        <w:rPr>
          <w:rFonts w:hAnsi="Times New Roman" w:cs="Times New Roman"/>
          <w:color w:val="000000"/>
          <w:sz w:val="24"/>
          <w:szCs w:val="24"/>
        </w:rPr>
      </w:pPr>
      <w:r>
        <w:rPr>
          <w:rFonts w:hAnsi="Times New Roman" w:cs="Times New Roman"/>
          <w:color w:val="000000"/>
          <w:sz w:val="24"/>
          <w:szCs w:val="24"/>
        </w:rPr>
        <w:t>5.1.21. Запрещено оставлять груз на вилах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выполнения работ с использованием ричтрака следует поддерживать безопасное расстояние с любым другим напольным средством для транспортировки груза.</w:t>
      </w:r>
    </w:p>
    <w:p>
      <w:pPr>
        <w:spacing w:line="240" w:lineRule="auto"/>
        <w:rPr>
          <w:rFonts w:hAnsi="Times New Roman" w:cs="Times New Roman"/>
          <w:color w:val="000000"/>
          <w:sz w:val="24"/>
          <w:szCs w:val="24"/>
        </w:rPr>
      </w:pPr>
      <w:r>
        <w:rPr>
          <w:rFonts w:hAnsi="Times New Roman" w:cs="Times New Roman"/>
          <w:color w:val="000000"/>
          <w:sz w:val="24"/>
          <w:szCs w:val="24"/>
        </w:rPr>
        <w:t>5.1.23. Транспортируемый груз не должен закрывать обзор при движении ричтрака.</w:t>
      </w:r>
    </w:p>
    <w:p>
      <w:pPr>
        <w:spacing w:line="240" w:lineRule="auto"/>
        <w:rPr>
          <w:rFonts w:hAnsi="Times New Roman" w:cs="Times New Roman"/>
          <w:color w:val="000000"/>
          <w:sz w:val="24"/>
          <w:szCs w:val="24"/>
        </w:rPr>
      </w:pPr>
      <w:r>
        <w:rPr>
          <w:rFonts w:hAnsi="Times New Roman" w:cs="Times New Roman"/>
          <w:color w:val="000000"/>
          <w:sz w:val="24"/>
          <w:szCs w:val="24"/>
        </w:rPr>
        <w:t>5.1.24. В процессе работы следить за тем, чтобы под вилами, независимо от того, нагружены они или нет, не проходили и не стояли другие сотрудники.</w:t>
      </w:r>
    </w:p>
    <w:p>
      <w:pPr>
        <w:spacing w:line="240" w:lineRule="auto"/>
        <w:rPr>
          <w:rFonts w:hAnsi="Times New Roman" w:cs="Times New Roman"/>
          <w:color w:val="000000"/>
          <w:sz w:val="24"/>
          <w:szCs w:val="24"/>
        </w:rPr>
      </w:pPr>
      <w:r>
        <w:rPr>
          <w:rFonts w:hAnsi="Times New Roman" w:cs="Times New Roman"/>
          <w:color w:val="000000"/>
          <w:sz w:val="24"/>
          <w:szCs w:val="24"/>
        </w:rPr>
        <w:t>5.1.25. В перерывах в работе и по окончанию смены запрещено оставлять ричтрак с поднятыми вилами, а также проходить и стоять под ними.</w:t>
      </w:r>
    </w:p>
    <w:p>
      <w:pPr>
        <w:spacing w:line="240" w:lineRule="auto"/>
        <w:rPr>
          <w:rFonts w:hAnsi="Times New Roman" w:cs="Times New Roman"/>
          <w:color w:val="000000"/>
          <w:sz w:val="24"/>
          <w:szCs w:val="24"/>
        </w:rPr>
      </w:pPr>
      <w:r>
        <w:rPr>
          <w:rFonts w:hAnsi="Times New Roman" w:cs="Times New Roman"/>
          <w:color w:val="000000"/>
          <w:sz w:val="24"/>
          <w:szCs w:val="24"/>
        </w:rPr>
        <w:t>5.1.26. В местах с узкими проходами следует убедиться, что для проезда ричтрака достаточно места.</w:t>
      </w:r>
    </w:p>
    <w:p>
      <w:pPr>
        <w:spacing w:line="240" w:lineRule="auto"/>
        <w:rPr>
          <w:rFonts w:hAnsi="Times New Roman" w:cs="Times New Roman"/>
          <w:color w:val="000000"/>
          <w:sz w:val="24"/>
          <w:szCs w:val="24"/>
        </w:rPr>
      </w:pPr>
      <w:r>
        <w:rPr>
          <w:rFonts w:hAnsi="Times New Roman" w:cs="Times New Roman"/>
          <w:color w:val="000000"/>
          <w:sz w:val="24"/>
          <w:szCs w:val="24"/>
        </w:rPr>
        <w:t>5.1.27. При проезде в дверных проемах и проходах двигаться по центру. Следует помнить, что задняя часть ричтрака при развороте требует дополнительного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5.1.28. При внезапном опрокидывании ричтрака запрещено спрыгивать с него. Необходимо держаться за рукоятку или рулевое колесо.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5.3.3. В помещениях, предназначенных для стоянки транспортных рич-трака, а также на стоянках под навесом или на площадках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рич-трака;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рич-трака;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рич-трака, детали или агрегаты, а также руки и одежду;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рич-трака;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рич-трака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рич-траком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рич-траком посторонним лицам;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рич-трака посторонних лиц;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рич-трака на расстоянии ближе 5 м от зоны действия погрузочно-разгрузочных механизмов;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рич-трака при работающем двигателе;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рич-трака вблизи легко воспламеняющихся материалов во избежание загорания от выхлопной трубы;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рич-трака и сходить с него во время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рич-трак в личных целях;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рич-трак с работающим двигателем;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рич-трака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рич-трака, по причине нарушения требований правил безопасности дорожного движения;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рич-трака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Работа должна быть немедленно остановлена в случаях: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возникновения пожара;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выявлении неполадок в работе ричтрака;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внезапном резком ухудшении самочувствия;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несчастном случае с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аварийной ситуации приостановить работу, выйти из опасной зоны, при необходимости вывести людей,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6.3.3. При внезапном резком ухудшении самочувствия или травмировании оказать первую помощь пострадавшим согласно Инструкции по оказанию первой помощи пострадавшим при несчастном случае, при необходимости вызвать скорую помощь по телефону 103 или отправить пострадавшего в медучреждение, поставив в известность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6.3.4. Для дальнейшего расследования причин, при которых произошла авария или несчастный случай, по возможности сохранить обстановку, если это не создает угрозу жизни и здоровью людей и сохранности материального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признаков возгорания или пожара действовать согласно Инструкции о мерах противопожарной безопасности.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6.3.6. При выявлении неполадок в работе ричтрака и его конструктивных элементов немедленно приостановить работу. Сообщить непосредственному руководителю. Запрещено самостоятельно приступать к ремонту ричтрака.</w:t>
      </w:r>
    </w:p>
    <w:p>
      <w:pPr>
        <w:spacing w:line="240" w:lineRule="auto"/>
        <w:rPr>
          <w:rFonts w:hAnsi="Times New Roman" w:cs="Times New Roman"/>
          <w:color w:val="000000"/>
          <w:sz w:val="24"/>
          <w:szCs w:val="24"/>
        </w:rPr>
      </w:pPr>
      <w:r>
        <w:rPr>
          <w:rFonts w:hAnsi="Times New Roman" w:cs="Times New Roman"/>
          <w:color w:val="000000"/>
          <w:sz w:val="24"/>
          <w:szCs w:val="24"/>
        </w:rPr>
        <w:t>6.3.7. Обо всех недостатках и нарушениях, выявленных в процессе работы, немедленно сообщать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Проверить чистоту механизмов ричтрака. Установить ричтрак на ровную площадку. Опустить вилы в нижнее горизонтальное положение. Отключить ричтрак.</w:t>
      </w:r>
    </w:p>
    <w:p>
      <w:pPr>
        <w:spacing w:line="240" w:lineRule="auto"/>
        <w:rPr>
          <w:rFonts w:hAnsi="Times New Roman" w:cs="Times New Roman"/>
          <w:color w:val="000000"/>
          <w:sz w:val="24"/>
          <w:szCs w:val="24"/>
        </w:rPr>
      </w:pPr>
      <w:r>
        <w:rPr>
          <w:rFonts w:hAnsi="Times New Roman" w:cs="Times New Roman"/>
          <w:color w:val="000000"/>
          <w:sz w:val="24"/>
          <w:szCs w:val="24"/>
        </w:rPr>
        <w:t>7.2.2. Удалить мусор с рабочего места с помощью щетки. Запрещено убирать мусор руками.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рич-трак,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1f6bec9b1ba44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