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штабелера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штабелера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штабелера;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штабелера;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штабелеров;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штабелеров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штабелера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штабелера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штабелера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штабелера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штабелера при осмотре в стесненных условиях и при недостаточности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штабелера при осмотре;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штабелера,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(топлива, масла);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штабелера,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санитарную одежду на все пуговицы,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работ штабелером.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дороги, проезды, по которым предстоит перевозить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товарных весов, тары, стеллажей;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в проходах, на местах производства разгрузочных работ, в местах приемки и разгрузки товара;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открытых, не огражденных люков, колодцев) на пути транспортирования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 и мест проведения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нахождение на своих местах и надежность крепления ограждений движущихся и вращающихся механизмов штабелера;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состояние основных узлов и деталей (блоков, гаек, шплинтов и т.д.), при их ослаблении произвести подтяжку;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боковые соединения, крепление телескопических захватов, приводов передвижения захватов, пультов и рукояток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аварийные тормоза всех механизмов и убедиться в их надежности;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заедания кнопок управления в гнездах;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работы приборов и устройств безопасности, освещения, сигнализации, срабатывание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холостом ходу работу всех механизмов, электрооборудования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Очистить узлы и детали от пыли, грязи и излишней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Высота подъема груза не должна превышать максимально допустимую, при этом груз должен быть расположен равномерно.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Перемещать штабелер с грузом необходимо осторожно, обращая внимание на повороты и неровную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по неровной поверхности груз должен находиться в максимально приближенном к раме штабелера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Перерабатывать грузы только в 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Укладку груза на вилочные захваты штабелера производить без помощи грузчиков. Не допускать нахождение посторонних лиц возле груза или 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погрузкой (разгрузкой) и транспортировкой груза определенного габарита устанавливать ширину вил штабелера в соответствии с размерами этого груза так, чтобы нижние концы вил находились в одной плоскости и располагались симметрично относительно вертикальной рамы.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перевозить и не поднимать штабелером людей. Прекращать работу при появлении в зоне работы штабелера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выходом из кабины крана-штабелера опустить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уходом с рабочего места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штабелер в зоне стоянки;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рычаги управления поставить в нулевое положение;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питание 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устранять самому возникшие во время работы штабелера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транспортировке груза штабелером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рабочие скорости только при движении штабелера вдоль проходов стеллажей;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и остановку механизмов штабелера производить плавно, не допускать раскачивания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переводить механизмы с прямого хода на обратный только после их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укладке товаров на стеллажи: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только тот груз, масса которого известна и не превышает грузоподъемность штабелера;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поднять груз, масса которого близка к разрешенной грузоподъемности, его следует предварительно приподнять на высоту не более 200-300 мм, убедиться в устойчивости штабелёра и исправном действии тормозов, а затем произвести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подъеме груза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захват груза при отсутствии под ним просвета, необходимого для свободного прохода захвата;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на захват штабелера погрузчиком или краном;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 в таре, заполненной выше ее бортов;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поддоны так, чтобы груз свисал из ячеек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водителю штабелера не разрешается: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вилочном захвате груз в поднятом состоянии;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штабелером лицу, не имеющему на это прав;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перевозить груз, центр тяжести которого находится на большем расстоянии от передних стенок вил, чем указано в инструкции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перерабатывать грузы, превышающие по массе (брутто) номинальную грузоподъемность штабелера (указанную в табличке кабины управления);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штабелер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находиться или проходить под поднятыми 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подъемом или опусканием груза убедиться в том, что рабочее пространство свободно.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поспешная загрузка на вилы штабелёра.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загрузка плохо закреплённого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производить самостоятельно ремонт ручного гидравлического штабелёра.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Содержать рабочее место в чистоте, принимать меры к своевременной уборке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рабочие места, проходы между оборудованием, стеллажами, штабелями товаров,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Следить за исправностью стеллажей,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коробки и т.п.),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выполнения работ с ручным гидравлическим штабелером груз должен быть всегда правильно размещен на вилах, т.е. по центру вил и касаться спинки 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перевозки объёмных и/или больших грузов работник должен убедиться, что он имеет достаточную видимость, необходимую для маневров без угрозы безопасности для окружающих, в случае ограниченной видимости, работы необходимо выполнять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перемещении груза по наклонному полу вниз работник должен находиться сзади штабелёра.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перемещении груза по наклонному полу вверх работник должен находиться перед штабелёром.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перемещении груза, уложенного в высокий штабель, следует привлекать второго работника для поддержания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 зоне действия штабелёра и на пути перемещения груза;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вилы как рычаг;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торможения или остановки штабелёра поворачивать колёса перпендикулярно 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подъемно-транспортное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и работе оборудования, приспособлений и механизмов работников, находящихся рядом;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острые, режущие, колющие изделия и инструменты только в чехлах, пеналах;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в работе битую тару, имеющую сколы, трещины.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переносить грузы в неисправной таре, с торчащими гвоздями, окантовкой и т.п.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нахождение в местах производства работ немаркированной и поврежденной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на ручном гидравлическом штабелёре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штабелера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штабелером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штабелером посторонним лицам;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штабелера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штабелера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штабелера, по причине нарушения требований правил безопасности дорожного движения;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штабелера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штабелёр на ровную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Вынуть блокировочный ключ из гнезда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съемные грузозахватные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штабелер,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852a5a010943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