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в условиях низких температур</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в условиях низких температур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в условиях низких температур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в условиях низких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в условиях низких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легковых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в условиях низких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легковых автомобилей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на автомобильном транспорте,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в условиях низких температур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водителя автомобиля (при работе в условиях низких температур)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перемещаемые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наличие водительского удостоверения, регистрационных документов на автомобиль, страхового полиса, путевого листа и иных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4.1.2. Пройти предрейсовый медосмотр.</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При направлении водителя в длительный рейс получить инструктаж по охране труда перед выездом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Перед направлением транспортных средств в рейс по зимним автодорогам, льду рек, озер и других водоемов водитель должен быть информирован об их приемке и открытии для эксплуатации, об особенностях маршрута, мерах безопасности и местонахождении ближайших органов ГИБДД, медицинских и дорожно-эксплуатационных организаций, а также помещений для отдыха водителей по всему пути 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наличие и исправность спецодежды, спецобуви, средств индивидуальной защиты, привести их в порядок. Надеть их.</w:t>
      </w:r>
    </w:p>
    <w:p>
      <w:pPr>
        <w:spacing w:line="240" w:lineRule="auto"/>
        <w:rPr>
          <w:rFonts w:hAnsi="Times New Roman" w:cs="Times New Roman"/>
          <w:color w:val="000000"/>
          <w:sz w:val="24"/>
          <w:szCs w:val="24"/>
        </w:rPr>
      </w:pPr>
      <w:r>
        <w:rPr>
          <w:rFonts w:hAnsi="Times New Roman" w:cs="Times New Roman"/>
          <w:color w:val="000000"/>
          <w:sz w:val="24"/>
          <w:szCs w:val="24"/>
        </w:rPr>
        <w:t>4.1.5.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4.1.7. При осмотре особое внимание обратить 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кузова, дверей кабины, салона, сидений, ремней безопасности, зеркал, лобового стекла, глушителя (герметичности его соединений)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стеклоочистителей и стеклоомывателей, внешних световых приборов, звукового сигнала, замков и запоров, отопительного устройства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должно быть проверено и в пути обеспечено исправное техническое состояние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Запрещается движение при неисправности рабочей тормозной системы, рулевого управления, внешних световых приборов, недействующих со стороны водителя стеклоочистителей и предусмотренных конструкцией транспортного средства стеклоомывателей.</w:t>
      </w:r>
    </w:p>
    <w:p>
      <w:pPr>
        <w:spacing w:line="240" w:lineRule="auto"/>
        <w:rPr>
          <w:rFonts w:hAnsi="Times New Roman" w:cs="Times New Roman"/>
          <w:color w:val="000000"/>
          <w:sz w:val="24"/>
          <w:szCs w:val="24"/>
        </w:rPr>
      </w:pPr>
      <w:r>
        <w:rPr>
          <w:rFonts w:hAnsi="Times New Roman" w:cs="Times New Roman"/>
          <w:color w:val="000000"/>
          <w:sz w:val="24"/>
          <w:szCs w:val="24"/>
        </w:rPr>
        <w:t>4.4.3.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отправляться в рейс, если техническое состояние автомобиля и дополнительного оборудования не соответствует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 направлении в рейс водителей двух и более транспортных средств для совместной работы на срок более двух суток выполнять требования старшего группы, ответственного за обеспечение соблюдения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5.1.5.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5.1.6. Лица, сопровождающие (получающие) грузы, должны размещаться в кабине грузового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5.1.7. При движении на транспортном средстве, оборудованном ремнями безопасности, водитель и пассажиры должны быть пристегнутыми. Запрещается перевозить пассажиров, не пристегнутых ремнями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5.1.8. Перед пуском двигателя автомобиля необходимо убедиться, что автомобиль заторможен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5.1.9. Перед пуском двигателя автомобиля,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5.1.10. Пуск двигателя автомобиля производить при помощи стартера.</w:t>
      </w:r>
    </w:p>
    <w:p>
      <w:pPr>
        <w:spacing w:line="240" w:lineRule="auto"/>
        <w:rPr>
          <w:rFonts w:hAnsi="Times New Roman" w:cs="Times New Roman"/>
          <w:color w:val="000000"/>
          <w:sz w:val="24"/>
          <w:szCs w:val="24"/>
        </w:rPr>
      </w:pPr>
      <w:r>
        <w:rPr>
          <w:rFonts w:hAnsi="Times New Roman" w:cs="Times New Roman"/>
          <w:color w:val="000000"/>
          <w:sz w:val="24"/>
          <w:szCs w:val="24"/>
        </w:rPr>
        <w:t>5.1.11. Водитель обязан знать и соблюдать требования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5.1.12. Водитель должен действовать таким образом, чтобы не создавать опасности для движения и не причинять вреда.</w:t>
      </w:r>
    </w:p>
    <w:p>
      <w:pPr>
        <w:spacing w:line="240" w:lineRule="auto"/>
        <w:rPr>
          <w:rFonts w:hAnsi="Times New Roman" w:cs="Times New Roman"/>
          <w:color w:val="000000"/>
          <w:sz w:val="24"/>
          <w:szCs w:val="24"/>
        </w:rPr>
      </w:pPr>
      <w:r>
        <w:rPr>
          <w:rFonts w:hAnsi="Times New Roman" w:cs="Times New Roman"/>
          <w:color w:val="000000"/>
          <w:sz w:val="24"/>
          <w:szCs w:val="24"/>
        </w:rPr>
        <w:t>5.1.13.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5.1.14. Движение транспортных средств по территории организации должно осуществляться в соответствии со схематическим планом, на котором указаны разрешенные и запрещенные направления движения, поворотов, выездов и съездов.</w:t>
      </w:r>
    </w:p>
    <w:p>
      <w:pPr>
        <w:spacing w:line="240" w:lineRule="auto"/>
        <w:rPr>
          <w:rFonts w:hAnsi="Times New Roman" w:cs="Times New Roman"/>
          <w:color w:val="000000"/>
          <w:sz w:val="24"/>
          <w:szCs w:val="24"/>
        </w:rPr>
      </w:pPr>
      <w:r>
        <w:rPr>
          <w:rFonts w:hAnsi="Times New Roman" w:cs="Times New Roman"/>
          <w:color w:val="000000"/>
          <w:sz w:val="24"/>
          <w:szCs w:val="24"/>
        </w:rPr>
        <w:t>5.1.15. Водитель должен вести транспортное средство со скоростью, не превышающей установленного ограничения, учитывая при этом интенсивность движения, особенности и состояние транспортного средства и груза, дорожные и метеорологические условия, в частности, видимость в направлении движения.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5.1.16. При остановке автомобиля должна быть исключена возможность его самопроизвольного движения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 выключено зажигание или прекращена подача топлива;</w:t>
      </w:r>
    </w:p>
    <w:p>
      <w:pPr>
        <w:spacing w:line="240" w:lineRule="auto"/>
        <w:rPr>
          <w:rFonts w:hAnsi="Times New Roman" w:cs="Times New Roman"/>
          <w:color w:val="000000"/>
          <w:sz w:val="24"/>
          <w:szCs w:val="24"/>
        </w:rPr>
      </w:pPr>
      <w:r>
        <w:rPr>
          <w:rFonts w:hAnsi="Times New Roman" w:cs="Times New Roman"/>
          <w:color w:val="000000"/>
          <w:sz w:val="24"/>
          <w:szCs w:val="24"/>
        </w:rPr>
        <w:t>— рычаг переключения передач (контроллера) установлен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транспортное средство заторможено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5.1.17. При выходе из кабины автомобиля на проезжую часть дороги необходимо предварительно убедиться в отсутствии движения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5.1.18. В случае вынужденной остановки автомобиля или дорожно-транспортного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 жилет или жилет-накидку с полосами световозвращающего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5.1.19.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5.1.20. Находясь в пути, следить за работой оборудования, агрегатов,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5.1.21. При обнаружении неисправностей оборудования, агрегатов, приборов, других нарушений требований охраны труда водителю следует остановить автомобиль и принять меры к их устранению собственными силами.</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работы на линии водителю разрешается устранять мелкие неисправности, не требующие разборки механизмов. В остальных случаях для проведения ремонтных работ автомобиль должен быть отбуксирован в ремонтно-механическую мастерскую.</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с инструментом и приспособлениями необходимо соблюдать требования правил по охране труда при работе с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5.1.24. Перед подъемом части автомобиля домкратом необходимо остановить двигатель, затормозить автомобиль стояночным тормозом, закрыть двери и установить под неподнимаемые колеса в распор не менее двух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5.1.25.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w:t>
      </w:r>
    </w:p>
    <w:p>
      <w:pPr>
        <w:spacing w:line="240" w:lineRule="auto"/>
        <w:rPr>
          <w:rFonts w:hAnsi="Times New Roman" w:cs="Times New Roman"/>
          <w:color w:val="000000"/>
          <w:sz w:val="24"/>
          <w:szCs w:val="24"/>
        </w:rPr>
      </w:pPr>
      <w:r>
        <w:rPr>
          <w:rFonts w:hAnsi="Times New Roman" w:cs="Times New Roman"/>
          <w:color w:val="000000"/>
          <w:sz w:val="24"/>
          <w:szCs w:val="24"/>
        </w:rPr>
        <w:t>5.1.26. Пробку радиатора на горячем двигателе автомобиля необходимо открывать с использованием средств индивидуальной защиты рук или накрыв ее тряпкой (ветошью). Пробку следует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5.1.27. В холодную половину года при температурах −25 °С и ниже осложняется эксплуатация автотранспортных средств (запуск двигателя, необходимость прогрева масла и утепление радиаторов). При очень сильных морозах (−30, −40 °С) металл становится хрупким, поэтому появляется угроза поломки отдельных деталей мотора. Непосредственно на дороги сильные морозы значительного воздействия не оказывают, но влияют на рабочий персонал. Согласно существующим нормам, работы на открытом воздухе без периодического обогрева (через 45−50 минут) запрещены при температуре ниже −25 °С (без ветра) и −15 °С (с ветром). Запрещено выезжать без средств индивидуальной защиты рук, ног, головы, тела (работа при низкой температуре).</w:t>
      </w:r>
    </w:p>
    <w:p>
      <w:pPr>
        <w:spacing w:line="240" w:lineRule="auto"/>
        <w:rPr>
          <w:rFonts w:hAnsi="Times New Roman" w:cs="Times New Roman"/>
          <w:color w:val="000000"/>
          <w:sz w:val="24"/>
          <w:szCs w:val="24"/>
        </w:rPr>
      </w:pPr>
      <w:r>
        <w:rPr>
          <w:rFonts w:hAnsi="Times New Roman" w:cs="Times New Roman"/>
          <w:color w:val="000000"/>
          <w:sz w:val="24"/>
          <w:szCs w:val="24"/>
        </w:rPr>
        <w:t>5.1.28. При температурах, близких к 0 °С, возрастает опасность возникновения гололедицы. Автодороги с твердым покрытием обладают большой температурной инерцией. В связи с этим при оттепели, наступающей после длительных морозов, полотно сохраняет отрицательную температуру, а при выпадении дождя или мороси на его поверхности происходит отложение льда. Сильные и продолжительные оттепели представляют большую опасность для грунтовых дорог, так как утрамбованный снег размягчается и пропитывается водой, отчего дороги становятся труднопроходимыми, а на некоторых участках – непроходимыми. Оттепели представляют угрозу и для ледовых переправ через реки и водохранилища. При прогнозе продолжительной оттепели ледовые переправы закрывают.</w:t>
      </w:r>
    </w:p>
    <w:p>
      <w:pPr>
        <w:spacing w:line="240" w:lineRule="auto"/>
        <w:rPr>
          <w:rFonts w:hAnsi="Times New Roman" w:cs="Times New Roman"/>
          <w:color w:val="000000"/>
          <w:sz w:val="24"/>
          <w:szCs w:val="24"/>
        </w:rPr>
      </w:pPr>
      <w:r>
        <w:rPr>
          <w:rFonts w:hAnsi="Times New Roman" w:cs="Times New Roman"/>
          <w:color w:val="000000"/>
          <w:sz w:val="24"/>
          <w:szCs w:val="24"/>
        </w:rPr>
        <w:t>5.1.29. При эксплуатации автомобиля в зимнее время года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при проведении работ по техническому обслуживанию, ремонту и проверке технического состояния автомобиля вне помещений (на открытом воздухе) применять утепленные маты или наколенники;</w:t>
      </w:r>
    </w:p>
    <w:p>
      <w:pPr>
        <w:spacing w:line="240" w:lineRule="auto"/>
        <w:rPr>
          <w:rFonts w:hAnsi="Times New Roman" w:cs="Times New Roman"/>
          <w:color w:val="000000"/>
          <w:sz w:val="24"/>
          <w:szCs w:val="24"/>
        </w:rPr>
      </w:pPr>
      <w:r>
        <w:rPr>
          <w:rFonts w:hAnsi="Times New Roman" w:cs="Times New Roman"/>
          <w:color w:val="000000"/>
          <w:sz w:val="24"/>
          <w:szCs w:val="24"/>
        </w:rPr>
        <w:t>— при заправке автомобиля топливом заправочный пистолет следует брать с применением средств индивидуальной защиты рук, соблюдая осторожность и не допуская обливания и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эксплуатация автомобиля, имеющего неисправные устройства для обогрева салона;</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прикасаться к металлическим предметам, деталям и инструменту без применения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подогревать (разогревать) двигатель, другие агрегаты автомобиля, а также оборудование топливной системы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5.1.30. Движение транспортных средств по трассе ледовой переправы должно быть организовано в один ряд. При этом дверцы транспортных средств должны быть открыты, а ремни безопасности — отстегнуты.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проезд по ледовой переправе транспортных средств, перевозящих работников, и рейсовых автобусов с пассажирами. Работники и пассажиры должны быть высажены перед въездом на переправу.</w:t>
      </w:r>
    </w:p>
    <w:p>
      <w:pPr>
        <w:spacing w:line="240" w:lineRule="auto"/>
        <w:rPr>
          <w:rFonts w:hAnsi="Times New Roman" w:cs="Times New Roman"/>
          <w:color w:val="000000"/>
          <w:sz w:val="24"/>
          <w:szCs w:val="24"/>
        </w:rPr>
      </w:pPr>
      <w:r>
        <w:rPr>
          <w:rFonts w:hAnsi="Times New Roman" w:cs="Times New Roman"/>
          <w:color w:val="000000"/>
          <w:sz w:val="24"/>
          <w:szCs w:val="24"/>
        </w:rPr>
        <w:t>5.1.31. Остановки транспортных средств на ледовой переправе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Неисправные транспортные средства должны быть немедленно отбуксированы на берег тросом длиной не менее 50 м.</w:t>
      </w:r>
    </w:p>
    <w:p>
      <w:pPr>
        <w:spacing w:line="240" w:lineRule="auto"/>
        <w:rPr>
          <w:rFonts w:hAnsi="Times New Roman" w:cs="Times New Roman"/>
          <w:color w:val="000000"/>
          <w:sz w:val="24"/>
          <w:szCs w:val="24"/>
        </w:rPr>
      </w:pPr>
      <w:r>
        <w:rPr>
          <w:rFonts w:hAnsi="Times New Roman" w:cs="Times New Roman"/>
          <w:color w:val="000000"/>
          <w:sz w:val="24"/>
          <w:szCs w:val="24"/>
        </w:rPr>
        <w:t>5.1.32. На ледовой переправе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транспортные средства топливом и смазочными материалами;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сливать горячую воду из системы охлаждения на лед (при необходимости горячую воду сливают в ведра, которые относят за пределы очищенной от снега полосы и выливают рассеивающей струей по снежному покрову);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транспортных средств в туман или пургу и самовольные изменения маршрута движения;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остановки, рывки, развороты и обгоны других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5.1.33. Запрещается въезд транспортных средств на паром, нахождение на нем и выезд транспортных средств с людьми, кроме водителя, а также посадка людей на транспортное средство, находящееся на пароме.</w:t>
      </w:r>
    </w:p>
    <w:p>
      <w:pPr>
        <w:spacing w:line="240" w:lineRule="auto"/>
        <w:rPr>
          <w:rFonts w:hAnsi="Times New Roman" w:cs="Times New Roman"/>
          <w:color w:val="000000"/>
          <w:sz w:val="24"/>
          <w:szCs w:val="24"/>
        </w:rPr>
      </w:pPr>
      <w:r>
        <w:rPr>
          <w:rFonts w:hAnsi="Times New Roman" w:cs="Times New Roman"/>
          <w:color w:val="000000"/>
          <w:sz w:val="24"/>
          <w:szCs w:val="24"/>
        </w:rPr>
        <w:t>После въезда на паром двигатели транспортных средств должны быть выключены. Включение двигателей разрешается только перед выездом транспортных средств с парома.</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на пароме должны быть заторможены стояночными тормозами. Под колеса транспортных средств, расположенных у въезда-выезда с парома, должны подкладываться деревянные или сварные металлические клинья либо должны быть предусмотрены конструкции подъемных ограждений, обеспечивающих удержание транспортных средств от падения в воду при их случайной подвижке.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на пароме транспортные средства с дизельными двигателями с включенной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5.1.34. Переправа колонны транспортных средств вброд должна осуществляться после проведения подготовки, организуемой работником, назначенным работодателем ответственным за соблюдение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Все участники переправы должны быть ознакомлены с местом переправы и мерами безопасности при ее осуществлении.</w:t>
      </w:r>
    </w:p>
    <w:p>
      <w:pPr>
        <w:spacing w:line="240" w:lineRule="auto"/>
        <w:rPr>
          <w:rFonts w:hAnsi="Times New Roman" w:cs="Times New Roman"/>
          <w:color w:val="000000"/>
          <w:sz w:val="24"/>
          <w:szCs w:val="24"/>
        </w:rPr>
      </w:pPr>
      <w:r>
        <w:rPr>
          <w:rFonts w:hAnsi="Times New Roman" w:cs="Times New Roman"/>
          <w:color w:val="000000"/>
          <w:sz w:val="24"/>
          <w:szCs w:val="24"/>
        </w:rPr>
        <w:t>5.1.35.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встречное движение при переправе вброд;</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переправа через водные преграды любой ширины: в паводки; во время ливневого дождя, снегопада, тумана, ледохода; при скорости ветра более 12 м/с.</w:t>
      </w:r>
    </w:p>
    <w:p>
      <w:pPr>
        <w:spacing w:line="240" w:lineRule="auto"/>
        <w:rPr>
          <w:rFonts w:hAnsi="Times New Roman" w:cs="Times New Roman"/>
          <w:color w:val="000000"/>
          <w:sz w:val="24"/>
          <w:szCs w:val="24"/>
        </w:rPr>
      </w:pPr>
      <w:r>
        <w:rPr>
          <w:rFonts w:hAnsi="Times New Roman" w:cs="Times New Roman"/>
          <w:color w:val="000000"/>
          <w:sz w:val="24"/>
          <w:szCs w:val="24"/>
        </w:rPr>
        <w:t>5.1.36. В условиях бездорожья одиночное транспортное средство не должно направляться в рейс длительностью более одних суток.</w:t>
      </w:r>
    </w:p>
    <w:p>
      <w:pPr>
        <w:spacing w:line="240" w:lineRule="auto"/>
        <w:rPr>
          <w:rFonts w:hAnsi="Times New Roman" w:cs="Times New Roman"/>
          <w:color w:val="000000"/>
          <w:sz w:val="24"/>
          <w:szCs w:val="24"/>
        </w:rPr>
      </w:pPr>
      <w:r>
        <w:rPr>
          <w:rFonts w:hAnsi="Times New Roman" w:cs="Times New Roman"/>
          <w:color w:val="000000"/>
          <w:sz w:val="24"/>
          <w:szCs w:val="24"/>
        </w:rPr>
        <w:t>5.1.37. При работе в зимнее время водителю следует соблюдать осторожность, чтобы не поскользнуться и упасть.</w:t>
      </w:r>
    </w:p>
    <w:p>
      <w:pPr>
        <w:spacing w:line="240" w:lineRule="auto"/>
        <w:rPr>
          <w:rFonts w:hAnsi="Times New Roman" w:cs="Times New Roman"/>
          <w:color w:val="000000"/>
          <w:sz w:val="24"/>
          <w:szCs w:val="24"/>
        </w:rPr>
      </w:pPr>
      <w:r>
        <w:rPr>
          <w:rFonts w:hAnsi="Times New Roman" w:cs="Times New Roman"/>
          <w:color w:val="000000"/>
          <w:sz w:val="24"/>
          <w:szCs w:val="24"/>
        </w:rPr>
        <w:t>5.1.38. Погрузочно-разгрузочные площадки и подъездные пути к ним должны иметь ровное твердое покрытие. Спуски и подъемы в зимнее время должны очищаться от льда (снега) и посыпаться противоскользящим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В местах пересечений подъездных путей с канавами, траншеями и железнодорожными линиями должны быть устроены настилы или мосты для переездов.</w:t>
      </w:r>
    </w:p>
    <w:p>
      <w:pPr>
        <w:spacing w:line="240" w:lineRule="auto"/>
        <w:rPr>
          <w:rFonts w:hAnsi="Times New Roman" w:cs="Times New Roman"/>
          <w:color w:val="000000"/>
          <w:sz w:val="24"/>
          <w:szCs w:val="24"/>
        </w:rPr>
      </w:pPr>
      <w:r>
        <w:rPr>
          <w:rFonts w:hAnsi="Times New Roman" w:cs="Times New Roman"/>
          <w:color w:val="000000"/>
          <w:sz w:val="24"/>
          <w:szCs w:val="24"/>
        </w:rPr>
        <w:t>5.1.39.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5.1.40. Заметив нарушение требований охраны труда другим работником, водителю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5.1.41.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5.1.42. Транспортные средства, требующие ремонта, должны храниться отдельно от исправных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5.1.43. На всех транспортных средствах, поставленных на место стоянки, должно быть выключено зажигание (подача топлива) и отключена масса (если имеется выключатель). Транспортные средства должны быть заторможены стояночными тормозами.</w:t>
      </w:r>
    </w:p>
    <w:p>
      <w:pPr>
        <w:spacing w:line="240" w:lineRule="auto"/>
        <w:rPr>
          <w:rFonts w:hAnsi="Times New Roman" w:cs="Times New Roman"/>
          <w:color w:val="000000"/>
          <w:sz w:val="24"/>
          <w:szCs w:val="24"/>
        </w:rPr>
      </w:pPr>
      <w:r>
        <w:rPr>
          <w:rFonts w:hAnsi="Times New Roman" w:cs="Times New Roman"/>
          <w:color w:val="000000"/>
          <w:sz w:val="24"/>
          <w:szCs w:val="24"/>
        </w:rPr>
        <w:t>5.1.44. В помещениях, предназначенных для стоянки транспортных средств, а также на стоянках под навесом или на площадках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color w:val="000000"/>
          <w:sz w:val="24"/>
          <w:szCs w:val="24"/>
        </w:rPr>
        <w:t>5.1.45.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5.1.47. Соблюдать правила пожарной безопасности, электробезопасности,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5.1.48. При выполнении работ водителю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(водителей других автомобилей, прохожих);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вывешенном только на домкрате, без установки козелка (подставки);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людей на подножках, крыльях и других частях машин;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регулировку, смазку, крепежные и другие работы при работающем двигателе машины;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оставлять ключ в замке зажигания транспортного средства при выходе из кабины водителя транспортного средства;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В помещениях, предназначенных для стоянки транспортных средств, а также на стоянках под навесом или на площадках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пассажиров, прохожих);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вывешенном только на домкрате, без установки козелка (подставки);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работе на автомобиле могут возникнуть следующие основные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наезд на людей;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автомобиля;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стихийных природных явлений (сильный ветер, гроза, наводнение, туман, ураган, землетрясение, лавинная опасность и т. 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загорания водитель должен: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немедленно сообщить о происшествии в пожарную охрану лично или через находящихся рядом людей;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людей из опасной зоны;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используя первичные средства пожаротушения;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6.2.5.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6.2.6.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6.2.7.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автомобиль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6acaa6e72a34d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