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врача-пластического хирурга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врача-пластического хирурга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врача-пластического хирурга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врача-пластического хирурга;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врача-пластического хирурга;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врачом-пластическим хирургом;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врачом-пластическим хирургом.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врачей-пластических хирургов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врача-пластического хирурга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термического ожога при использовании лазерного скальпеля и криогенной аппаратуры;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облучения при рентгенологических исследованиях;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лекарственных препаратов и др., средств при всасывании через слизистые оболочки и кожу;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газонаркотической смеси при работе с ингаляционными анестетиками;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 и пожароопасность баллонов и анестезирующей аппаратуры;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возбудителями различных инфекционных заболеваний (гепатиты, ВИЧ и др.) и передача их другим лицам при работе с кровью;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 после влажной уборки);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нанесения физических травм со стороны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физическая нагрузка;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санитарной одежды, спецодежды и СИЗ.</w:t>
      </w:r>
    </w:p>
    <w:p>
      <w:pPr>
        <w:spacing w:line="240" w:lineRule="auto"/>
        <w:rPr>
          <w:rFonts w:hAnsi="Times New Roman" w:cs="Times New Roman"/>
          <w:color w:val="000000"/>
          <w:sz w:val="24"/>
          <w:szCs w:val="24"/>
        </w:rPr>
      </w:pPr>
      <w:r>
        <w:rPr>
          <w:rFonts w:hAnsi="Times New Roman" w:cs="Times New Roman"/>
          <w:color w:val="000000"/>
          <w:sz w:val="24"/>
          <w:szCs w:val="24"/>
        </w:rPr>
        <w:t>4.1.2. Надеть предусмотренную соответствующими нормами санитарную одежду и санитарную обувь и средства индивидуальной защиты. 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не держать в карманах одежды острые, бьющиеся предметы. Не хранить в карманах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Все поврежденные участки рук должны быть закрыты пластырем или напальчниками.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манипуляции, при которых возможно загрязнение рук и слизистых кровью или биологическими жидкостями, следует производить в резиновых перчатках. При угрозе разбрызгивания крови или биологических жидкостей следует работать в масках или респираторах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достаточном освещении рабочего места и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санитарное состояние кабинета и проветрить его, открыв окна или фрамуги и двери;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готовность к работе медицинского оборудования, приборов, аппаратов, а также другого оборудования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заведующему отделением следует сообщить об этом работнику, ответственному за устранение выявленных нарушений, либо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5.1.8. Безопасность работников при проведении технического обслуживания и ремонт медицинского оборудования должна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а) соответствующей квалификацией персонала, неукоснительным выполнением требований эксплуатационной документации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соблюдением требований безопасности при проведении работ и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операции вход в операционную персоналу, не участвующему в операции,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хранение в операционном зале предметов, не используемых во время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5.1.12. Персоналу в операционном блоке запрещается носить одежду из шерсти, шелка, нейлона, капрона и других синтетических материалов во избежание накопления статических электрических зарядов на теле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5.1.13. Персоналу в операционной запрещается носить браслеты, кольца, цепочки и другие металлические вещи.</w:t>
      </w:r>
    </w:p>
    <w:p>
      <w:pPr>
        <w:spacing w:line="240" w:lineRule="auto"/>
        <w:rPr>
          <w:rFonts w:hAnsi="Times New Roman" w:cs="Times New Roman"/>
          <w:color w:val="000000"/>
          <w:sz w:val="24"/>
          <w:szCs w:val="24"/>
        </w:rPr>
      </w:pPr>
      <w:r>
        <w:rPr>
          <w:rFonts w:hAnsi="Times New Roman" w:cs="Times New Roman"/>
          <w:color w:val="000000"/>
          <w:sz w:val="24"/>
          <w:szCs w:val="24"/>
        </w:rPr>
        <w:t>5.1.14. Руки персонала, обслуживающего наркозные аппараты, а также лицо пациента, не должны иметь следов масел, мазей и помады.</w:t>
      </w:r>
    </w:p>
    <w:p>
      <w:pPr>
        <w:spacing w:line="240" w:lineRule="auto"/>
        <w:rPr>
          <w:rFonts w:hAnsi="Times New Roman" w:cs="Times New Roman"/>
          <w:color w:val="000000"/>
          <w:sz w:val="24"/>
          <w:szCs w:val="24"/>
        </w:rPr>
      </w:pPr>
      <w:r>
        <w:rPr>
          <w:rFonts w:hAnsi="Times New Roman" w:cs="Times New Roman"/>
          <w:color w:val="000000"/>
          <w:sz w:val="24"/>
          <w:szCs w:val="24"/>
        </w:rPr>
        <w:t>5.1.15. Обувь персонала должна быть на кожаной подошве или на подошве из электропроводной резины, поверх нее должны надеваться специальные операционные бахилы из хлопчатобумажной ткани. Запрещается носить в операционной обувь с подошвой из пластиков, резины или других диэлектриков.</w:t>
      </w:r>
    </w:p>
    <w:p>
      <w:pPr>
        <w:spacing w:line="240" w:lineRule="auto"/>
        <w:rPr>
          <w:rFonts w:hAnsi="Times New Roman" w:cs="Times New Roman"/>
          <w:color w:val="000000"/>
          <w:sz w:val="24"/>
          <w:szCs w:val="24"/>
        </w:rPr>
      </w:pPr>
      <w:r>
        <w:rPr>
          <w:rFonts w:hAnsi="Times New Roman" w:cs="Times New Roman"/>
          <w:color w:val="000000"/>
          <w:sz w:val="24"/>
          <w:szCs w:val="24"/>
        </w:rPr>
        <w:t>5.1.16. Персонал операционного блока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б) подвергнуть предстерилизационной очистке, стерилизации или дезинфекции инструментарий, детали и узлы приборов 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в) аппараты привести в исходное положение, предусмотренное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г) провести влажную уборку операционного блока с использованием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 облучить помещение операционного блока ультрафиолетовым излучением;</w:t>
      </w:r>
    </w:p>
    <w:p>
      <w:pPr>
        <w:spacing w:line="240" w:lineRule="auto"/>
        <w:rPr>
          <w:rFonts w:hAnsi="Times New Roman" w:cs="Times New Roman"/>
          <w:color w:val="000000"/>
          <w:sz w:val="24"/>
          <w:szCs w:val="24"/>
        </w:rPr>
      </w:pPr>
      <w:r>
        <w:rPr>
          <w:rFonts w:hAnsi="Times New Roman" w:cs="Times New Roman"/>
          <w:color w:val="000000"/>
          <w:sz w:val="24"/>
          <w:szCs w:val="24"/>
        </w:rPr>
        <w:t>е) проверить выключение электросети, вентиляции и газа.</w:t>
      </w:r>
    </w:p>
    <w:p>
      <w:pPr>
        <w:spacing w:line="240" w:lineRule="auto"/>
        <w:rPr>
          <w:rFonts w:hAnsi="Times New Roman" w:cs="Times New Roman"/>
          <w:color w:val="000000"/>
          <w:sz w:val="24"/>
          <w:szCs w:val="24"/>
        </w:rPr>
      </w:pPr>
      <w:r>
        <w:rPr>
          <w:rFonts w:hAnsi="Times New Roman" w:cs="Times New Roman"/>
          <w:color w:val="000000"/>
          <w:sz w:val="24"/>
          <w:szCs w:val="24"/>
        </w:rPr>
        <w:t>5.1.17. Вынос из операционной использованного перевязочного материала и отходов (с целью утилизации) необходимо производить в закрытых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5.1.19.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5.1.20.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5.1.21.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5.1.23.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5.1.25.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5.1.26.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5.1.28.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5.1.29.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5.1.30.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5.1.31.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5.1.32.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5.1.33.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5.1.34.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5.1.35. В целях профилактики профессиональных заболеваний кожи, глаз и верхних дыхательных путей у персонала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б) насыпать сухие дезинфицирующие средства в специальные емкости с постепенным добавлением воды;</w:t>
      </w:r>
    </w:p>
    <w:p>
      <w:pPr>
        <w:spacing w:line="240" w:lineRule="auto"/>
        <w:rPr>
          <w:rFonts w:hAnsi="Times New Roman" w:cs="Times New Roman"/>
          <w:color w:val="000000"/>
          <w:sz w:val="24"/>
          <w:szCs w:val="24"/>
        </w:rPr>
      </w:pPr>
      <w:r>
        <w:rPr>
          <w:rFonts w:hAnsi="Times New Roman" w:cs="Times New Roman"/>
          <w:color w:val="000000"/>
          <w:sz w:val="24"/>
          <w:szCs w:val="24"/>
        </w:rPr>
        <w:t>в) максимально использовать исходные дезинфицирующие препараты в мелкой расфасовке;</w:t>
      </w:r>
    </w:p>
    <w:p>
      <w:pPr>
        <w:spacing w:line="240" w:lineRule="auto"/>
        <w:rPr>
          <w:rFonts w:hAnsi="Times New Roman" w:cs="Times New Roman"/>
          <w:color w:val="000000"/>
          <w:sz w:val="24"/>
          <w:szCs w:val="24"/>
        </w:rPr>
      </w:pPr>
      <w:r>
        <w:rPr>
          <w:rFonts w:hAnsi="Times New Roman" w:cs="Times New Roman"/>
          <w:color w:val="000000"/>
          <w:sz w:val="24"/>
          <w:szCs w:val="24"/>
        </w:rPr>
        <w:t>г) закрывать крышками емкости с рабочими дезинфицирующими растворами. Работы с ними необходимо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5.1.36.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с ПЭВМ: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экран находился ниже уровня глаз на 5°, и располагался в прямой плоскости или с наклоном на работника (15°);</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выдерживать расстояние от глаз до экрана в пределах 60-80 см;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визуальные параметры (яркость изображения и контрастность) от минимальных до максимальных значений с помощью специальных ручек на корпусе монитора;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40х40 см, не создавая слепящих бликов на клавиатуре и экране монитора;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монитора очищать от пыли не менее одного раза;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 продолжительностью не менее 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обязательные предварительные при поступлении на работу и периодические медицинские осмотры при работе с персональным компьютером (ПЭВМ) более 50% рабочего времени;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беременных женщин с момента установления беременности переводить на работы, не связанные с использованием персональных компьютеров (ПЭВМ), или ограничивать время их работы за компьютером до 3-х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5.1.40.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особую осторожность при работе с режущими и колющими предметами (скальпели, ножницы). Принимать (брать) инструмент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5.1.42.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5.1.44. Заметив нарушение требований охраны труда другим работником, заведующему отделением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5.1.45. Правильно применять санитарную одежду, санитарную 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5.1.46. В течение всего рабочего дня содержать в порядке и чистоте рабочее место, не допускать загромождения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5.1.47. Выполнять санитарные нормы и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5.1.49.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в медицинском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5.1.50.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5.1.50.1.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5.1.50.2. При пользовании электроприборами: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5.1.50.3. Пользоваться уборной, предназначенной для больных, посудой и другими вещами, находящимися в пользовании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5.1.50.4. Курить в кабинетах, палатах,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5.1.50.5. Заходить в инфекционные отделения, иные помещения без особой на то надобности.</w:t>
      </w:r>
    </w:p>
    <w:p>
      <w:pPr>
        <w:spacing w:line="240" w:lineRule="auto"/>
        <w:rPr>
          <w:rFonts w:hAnsi="Times New Roman" w:cs="Times New Roman"/>
          <w:color w:val="000000"/>
          <w:sz w:val="24"/>
          <w:szCs w:val="24"/>
        </w:rPr>
      </w:pPr>
      <w:r>
        <w:rPr>
          <w:rFonts w:hAnsi="Times New Roman" w:cs="Times New Roman"/>
          <w:color w:val="000000"/>
          <w:sz w:val="24"/>
          <w:szCs w:val="24"/>
        </w:rPr>
        <w:t>5.1.50.6. Отлучаться с рабочего места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5.1.50.7.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5.1.50.8.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5.1.50.9.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5.1.50.10.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5.1.50.11. 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5.1.50.12. Перекладывать лекарственные средства из одной упаковки в другую, заменять этикетки.</w:t>
      </w:r>
    </w:p>
    <w:p>
      <w:pPr>
        <w:spacing w:line="240" w:lineRule="auto"/>
        <w:rPr>
          <w:rFonts w:hAnsi="Times New Roman" w:cs="Times New Roman"/>
          <w:color w:val="000000"/>
          <w:sz w:val="24"/>
          <w:szCs w:val="24"/>
        </w:rPr>
      </w:pPr>
      <w:r>
        <w:rPr>
          <w:rFonts w:hAnsi="Times New Roman" w:cs="Times New Roman"/>
          <w:color w:val="000000"/>
          <w:sz w:val="24"/>
          <w:szCs w:val="24"/>
        </w:rPr>
        <w:t>5.1.50.13.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5.1.50.14.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5.1.50.15. Раскачиваться на кресле.</w:t>
      </w:r>
    </w:p>
    <w:p>
      <w:pPr>
        <w:spacing w:line="240" w:lineRule="auto"/>
        <w:rPr>
          <w:rFonts w:hAnsi="Times New Roman" w:cs="Times New Roman"/>
          <w:color w:val="000000"/>
          <w:sz w:val="24"/>
          <w:szCs w:val="24"/>
        </w:rPr>
      </w:pPr>
      <w:r>
        <w:rPr>
          <w:rFonts w:hAnsi="Times New Roman" w:cs="Times New Roman"/>
          <w:color w:val="000000"/>
          <w:sz w:val="24"/>
          <w:szCs w:val="24"/>
        </w:rPr>
        <w:t>5.1.50.16.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5.1.50.17.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5.1.50.18.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медицинского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организации,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осмотреть рабочее место, проверить чистоту и порядок. Отключить электрические приборы и аппараты.</w:t>
      </w:r>
    </w:p>
    <w:p>
      <w:pPr>
        <w:spacing w:line="240" w:lineRule="auto"/>
        <w:rPr>
          <w:rFonts w:hAnsi="Times New Roman" w:cs="Times New Roman"/>
          <w:color w:val="000000"/>
          <w:sz w:val="24"/>
          <w:szCs w:val="24"/>
        </w:rPr>
      </w:pPr>
      <w:r>
        <w:rPr>
          <w:rFonts w:hAnsi="Times New Roman" w:cs="Times New Roman"/>
          <w:color w:val="000000"/>
          <w:sz w:val="24"/>
          <w:szCs w:val="24"/>
        </w:rPr>
        <w:t>7.2.2. После выполнения работ оборудование, приборы, приспособления, материалы, медицинские и дезинфицирующие средства убрать в установленные места. Предметы одноразового использования сдать на утилизацию. Осуществить утилизацию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7.2.3. Снять санитарную одежду,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588af70e9954e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