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 скорой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 скорой помощи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 скорой помощи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 скорой помощи;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 скорой помощи;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 скорой помощи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врача скорой помощи могут оказывать неблагоприятное воздействие в основном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в результате прикосновения к элементам оборудования, оказавшимся под напряжением вследствие разрушения изоляции токоведущих проводов или пробоя изоляции обмоток электрооборудования и замыкания на корпус;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заражение инфекционными заболеваниями вследствие контакта с инфекционными больными;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травмирование при дорожно-транспортном происшествии.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Высокий риск заражения гемоконтатными инфекциями при возникновении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Высокий риск нервно-эмоционального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Вынужденная рабочая поза.</w:t>
      </w:r>
    </w:p>
    <w:p>
      <w:pPr>
        <w:spacing w:line="240" w:lineRule="auto"/>
        <w:rPr>
          <w:rFonts w:hAnsi="Times New Roman" w:cs="Times New Roman"/>
          <w:color w:val="000000"/>
          <w:sz w:val="24"/>
          <w:szCs w:val="24"/>
        </w:rPr>
      </w:pPr>
      <w:r>
        <w:rPr>
          <w:rFonts w:hAnsi="Times New Roman" w:cs="Times New Roman"/>
          <w:color w:val="000000"/>
          <w:sz w:val="24"/>
          <w:szCs w:val="24"/>
        </w:rPr>
        <w:t>Длительное влияние транспортной вибрации.</w:t>
      </w:r>
    </w:p>
    <w:p>
      <w:pPr>
        <w:spacing w:line="240" w:lineRule="auto"/>
        <w:rPr>
          <w:rFonts w:hAnsi="Times New Roman" w:cs="Times New Roman"/>
          <w:color w:val="000000"/>
          <w:sz w:val="24"/>
          <w:szCs w:val="24"/>
        </w:rPr>
      </w:pPr>
      <w:r>
        <w:rPr>
          <w:rFonts w:hAnsi="Times New Roman" w:cs="Times New Roman"/>
          <w:color w:val="000000"/>
          <w:sz w:val="24"/>
          <w:szCs w:val="24"/>
        </w:rPr>
        <w:t>Повышенный уровень шума в кабине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Наличие вредных химических веществ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Высокий риск контакта с лекарственными веществам, предполагающий возможность сенсибилизации.</w:t>
      </w:r>
    </w:p>
    <w:p>
      <w:pPr>
        <w:spacing w:line="240" w:lineRule="auto"/>
        <w:rPr>
          <w:rFonts w:hAnsi="Times New Roman" w:cs="Times New Roman"/>
          <w:color w:val="000000"/>
          <w:sz w:val="24"/>
          <w:szCs w:val="24"/>
        </w:rPr>
      </w:pPr>
      <w:r>
        <w:rPr>
          <w:rFonts w:hAnsi="Times New Roman" w:cs="Times New Roman"/>
          <w:color w:val="000000"/>
          <w:sz w:val="24"/>
          <w:szCs w:val="24"/>
        </w:rPr>
        <w:t>Высокий риск воспламенения и взрыва воздушной среды с рабочей средой.</w:t>
      </w:r>
    </w:p>
    <w:p>
      <w:pPr>
        <w:spacing w:line="240" w:lineRule="auto"/>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Повышенная физическая нагрузка при переноске пациентов врачами и фельдшерами при отсутствии в бригаде санитаров.</w:t>
      </w:r>
    </w:p>
    <w:p>
      <w:pPr>
        <w:spacing w:line="240" w:lineRule="auto"/>
        <w:rPr>
          <w:rFonts w:hAnsi="Times New Roman" w:cs="Times New Roman"/>
          <w:color w:val="000000"/>
          <w:sz w:val="24"/>
          <w:szCs w:val="24"/>
        </w:rPr>
      </w:pPr>
      <w:r>
        <w:rPr>
          <w:rFonts w:hAnsi="Times New Roman" w:cs="Times New Roman"/>
          <w:color w:val="000000"/>
          <w:sz w:val="24"/>
          <w:szCs w:val="24"/>
        </w:rPr>
        <w:t>Высокие физические нагрузки при работе с аппаратами и приборами.</w:t>
      </w:r>
    </w:p>
    <w:p>
      <w:pPr>
        <w:spacing w:line="240" w:lineRule="auto"/>
        <w:rPr>
          <w:rFonts w:hAnsi="Times New Roman" w:cs="Times New Roman"/>
          <w:color w:val="000000"/>
          <w:sz w:val="24"/>
          <w:szCs w:val="24"/>
        </w:rPr>
      </w:pPr>
      <w:r>
        <w:rPr>
          <w:rFonts w:hAnsi="Times New Roman" w:cs="Times New Roman"/>
          <w:color w:val="000000"/>
          <w:sz w:val="24"/>
          <w:szCs w:val="24"/>
        </w:rPr>
        <w:t>Высокий риск нападения пациентов и их родственников.</w:t>
      </w:r>
    </w:p>
    <w:p>
      <w:pPr>
        <w:spacing w:line="240" w:lineRule="auto"/>
        <w:rPr>
          <w:rFonts w:hAnsi="Times New Roman" w:cs="Times New Roman"/>
          <w:color w:val="000000"/>
          <w:sz w:val="24"/>
          <w:szCs w:val="24"/>
        </w:rPr>
      </w:pPr>
      <w:r>
        <w:rPr>
          <w:rFonts w:hAnsi="Times New Roman" w:cs="Times New Roman"/>
          <w:color w:val="000000"/>
          <w:sz w:val="24"/>
          <w:szCs w:val="24"/>
        </w:rPr>
        <w:t>Повышенный уровень физической и психоэмоциональной нагрузки на фоне дефицита отдыха.</w:t>
      </w:r>
    </w:p>
    <w:p>
      <w:pPr>
        <w:spacing w:line="240" w:lineRule="auto"/>
        <w:rPr>
          <w:rFonts w:hAnsi="Times New Roman" w:cs="Times New Roman"/>
          <w:color w:val="000000"/>
          <w:sz w:val="24"/>
          <w:szCs w:val="24"/>
        </w:rPr>
      </w:pPr>
      <w:r>
        <w:rPr>
          <w:rFonts w:hAnsi="Times New Roman" w:cs="Times New Roman"/>
          <w:color w:val="000000"/>
          <w:sz w:val="24"/>
          <w:szCs w:val="24"/>
        </w:rPr>
        <w:t>Повышенный риск химического и пылевого загрязнения воздуха при нахождении на селитебной территории, в салоне автомобиля и в очагах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Неблагоприятное влияние микроклиматических условий.</w:t>
      </w:r>
    </w:p>
    <w:p>
      <w:pPr>
        <w:spacing w:line="240" w:lineRule="auto"/>
        <w:rPr>
          <w:rFonts w:hAnsi="Times New Roman" w:cs="Times New Roman"/>
          <w:color w:val="000000"/>
          <w:sz w:val="24"/>
          <w:szCs w:val="24"/>
        </w:rPr>
      </w:pPr>
      <w:r>
        <w:rPr>
          <w:rFonts w:hAnsi="Times New Roman" w:cs="Times New Roman"/>
          <w:color w:val="000000"/>
          <w:sz w:val="24"/>
          <w:szCs w:val="24"/>
        </w:rPr>
        <w:t>Сменный график работы.</w:t>
      </w:r>
    </w:p>
    <w:p>
      <w:pPr>
        <w:spacing w:line="240" w:lineRule="auto"/>
        <w:rPr>
          <w:rFonts w:hAnsi="Times New Roman" w:cs="Times New Roman"/>
          <w:color w:val="000000"/>
          <w:sz w:val="24"/>
          <w:szCs w:val="24"/>
        </w:rPr>
      </w:pPr>
      <w:r>
        <w:rPr>
          <w:rFonts w:hAnsi="Times New Roman" w:cs="Times New Roman"/>
          <w:color w:val="000000"/>
          <w:sz w:val="24"/>
          <w:szCs w:val="24"/>
        </w:rPr>
        <w:t>Высокий риск возникновения аварийных ситуаций в условиях дефицита рабочего времени, высокой нервно-эмоциональной нагрузки, работы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Повышенный риск травмирования снегом и (или) льдом, упавшим с крыш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Высокий риск укуса домашними животными при оказании медицинской помощи дома у пациента.</w:t>
      </w:r>
    </w:p>
    <w:p>
      <w:pPr>
        <w:spacing w:line="240" w:lineRule="auto"/>
        <w:rPr>
          <w:rFonts w:hAnsi="Times New Roman" w:cs="Times New Roman"/>
          <w:color w:val="000000"/>
          <w:sz w:val="24"/>
          <w:szCs w:val="24"/>
        </w:rPr>
      </w:pPr>
      <w:r>
        <w:rPr>
          <w:rFonts w:hAnsi="Times New Roman" w:cs="Times New Roman"/>
          <w:color w:val="000000"/>
          <w:sz w:val="24"/>
          <w:szCs w:val="24"/>
        </w:rPr>
        <w:t>Высокий риск падения из-за потери равновесия на скользкой поверхности (улица, придомовые территории), связанной с погодными условиями.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предусмотренные соответствующими нормами санитарную одежду, санитарную обувь и средства индивидуальной защиты. Одежда должна быть застегнута.</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не держать в карманах одежды острые, бьющиеся предметы. Не хранить в карманах одежды предметы личного туалета, сигареты и другие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В течение рабочего дня одежду необходимо содержать в чистоте.</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медицинского и другого оборудования, инструментов, а также наличие необходимых медикаментов, удобно разместить их.</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внешним осмотром: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старший по бригаде медицинский работник осматривает салон автомобиля скорой помощи, включая надежность крепления медицинской аппаратуры, исправность работы отопительных приборов, фиксации носилок, наличие в салоне автомашин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обнаружения нарушений старший по бригаде медицинский работник обязан поставить в известность руководителя подстанции (отделения) скорой медицинской помощи для принятия решения о возможности дальнейшей эксплуатации автомобиля скорой помощи на линии без ущерба для здоровья как выездного медицинского персонала, так и госпитализируемых больных.</w:t>
      </w:r>
    </w:p>
    <w:p>
      <w:pPr>
        <w:spacing w:line="240" w:lineRule="auto"/>
        <w:rPr>
          <w:rFonts w:hAnsi="Times New Roman" w:cs="Times New Roman"/>
          <w:color w:val="000000"/>
          <w:sz w:val="24"/>
          <w:szCs w:val="24"/>
        </w:rPr>
      </w:pPr>
      <w:r>
        <w:rPr>
          <w:rFonts w:hAnsi="Times New Roman" w:cs="Times New Roman"/>
          <w:color w:val="000000"/>
          <w:sz w:val="24"/>
          <w:szCs w:val="24"/>
        </w:rPr>
        <w:t>При снятии автомобиля скорой помощи с линии выездной медицинской бригаде предоставляется другой автомобиль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не допускается спешка, работу выполнять с учетом безопасных приемов и методов работы.</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выполнять работы, не предусмотренные трудовыми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б) хранить и применять лекарственные средства, применяемые в медицинских целях, без этикеток, с нечитаемыми наименованиями, а также в поврежденной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в) пробовать лекарственные средства, применяемые в медицинских целях, на вкус и запах;</w:t>
      </w:r>
    </w:p>
    <w:p>
      <w:pPr>
        <w:spacing w:line="240" w:lineRule="auto"/>
        <w:rPr>
          <w:rFonts w:hAnsi="Times New Roman" w:cs="Times New Roman"/>
          <w:color w:val="000000"/>
          <w:sz w:val="24"/>
          <w:szCs w:val="24"/>
        </w:rPr>
      </w:pPr>
      <w:r>
        <w:rPr>
          <w:rFonts w:hAnsi="Times New Roman" w:cs="Times New Roman"/>
          <w:color w:val="000000"/>
          <w:sz w:val="24"/>
          <w:szCs w:val="24"/>
        </w:rPr>
        <w:t>г) 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д) эксплуатировать медицинские изделия, не имеющие регистрацию в порядке, установленном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проведения медицинских манипуляций запрещено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5.1.4. При передвижении по медицинской организации во избежание проскальзывания и падения работник обязан обращать внимание на состояние пола в помещениях. Передвигаться по мокрым (мытым) полам необходимо с повышенной осторожностью. После влажной обработки на полу должны быть установлены предупреждающие таблички до высыхания пола.</w:t>
      </w:r>
    </w:p>
    <w:p>
      <w:pPr>
        <w:spacing w:line="240" w:lineRule="auto"/>
        <w:rPr>
          <w:rFonts w:hAnsi="Times New Roman" w:cs="Times New Roman"/>
          <w:color w:val="000000"/>
          <w:sz w:val="24"/>
          <w:szCs w:val="24"/>
        </w:rPr>
      </w:pPr>
      <w:r>
        <w:rPr>
          <w:rFonts w:hAnsi="Times New Roman" w:cs="Times New Roman"/>
          <w:color w:val="000000"/>
          <w:sz w:val="24"/>
          <w:szCs w:val="24"/>
        </w:rPr>
        <w:t>5.1.5. При перемещении по территории медицинской организации и в помещении, персонал должен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движения медицинские работники, находящиеся в автомобиле скорой медицинской помощи, должны соблюдать меры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а) не отвлекать водителя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б) не принуждать к быстрой езде;</w:t>
      </w:r>
    </w:p>
    <w:p>
      <w:pPr>
        <w:spacing w:line="240" w:lineRule="auto"/>
        <w:rPr>
          <w:rFonts w:hAnsi="Times New Roman" w:cs="Times New Roman"/>
          <w:color w:val="000000"/>
          <w:sz w:val="24"/>
          <w:szCs w:val="24"/>
        </w:rPr>
      </w:pPr>
      <w:r>
        <w:rPr>
          <w:rFonts w:hAnsi="Times New Roman" w:cs="Times New Roman"/>
          <w:color w:val="000000"/>
          <w:sz w:val="24"/>
          <w:szCs w:val="24"/>
        </w:rPr>
        <w:t>в) не вмешиваться в действия водителя по выполнению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г) не включать самовольно сигнализацию, сирену, световую и отопительную систему;</w:t>
      </w:r>
    </w:p>
    <w:p>
      <w:pPr>
        <w:spacing w:line="240" w:lineRule="auto"/>
        <w:rPr>
          <w:rFonts w:hAnsi="Times New Roman" w:cs="Times New Roman"/>
          <w:color w:val="000000"/>
          <w:sz w:val="24"/>
          <w:szCs w:val="24"/>
        </w:rPr>
      </w:pPr>
      <w:r>
        <w:rPr>
          <w:rFonts w:hAnsi="Times New Roman" w:cs="Times New Roman"/>
          <w:color w:val="000000"/>
          <w:sz w:val="24"/>
          <w:szCs w:val="24"/>
        </w:rPr>
        <w:t>д) держаться за поручни у сидений;</w:t>
      </w:r>
    </w:p>
    <w:p>
      <w:pPr>
        <w:spacing w:line="240" w:lineRule="auto"/>
        <w:rPr>
          <w:rFonts w:hAnsi="Times New Roman" w:cs="Times New Roman"/>
          <w:color w:val="000000"/>
          <w:sz w:val="24"/>
          <w:szCs w:val="24"/>
        </w:rPr>
      </w:pPr>
      <w:r>
        <w:rPr>
          <w:rFonts w:hAnsi="Times New Roman" w:cs="Times New Roman"/>
          <w:color w:val="000000"/>
          <w:sz w:val="24"/>
          <w:szCs w:val="24"/>
        </w:rPr>
        <w:t>е) не отвлекаться на чтение (за исключением медицинской документации), на прием пищи, не спать;</w:t>
      </w:r>
    </w:p>
    <w:p>
      <w:pPr>
        <w:spacing w:line="240" w:lineRule="auto"/>
        <w:rPr>
          <w:rFonts w:hAnsi="Times New Roman" w:cs="Times New Roman"/>
          <w:color w:val="000000"/>
          <w:sz w:val="24"/>
          <w:szCs w:val="24"/>
        </w:rPr>
      </w:pPr>
      <w:r>
        <w:rPr>
          <w:rFonts w:hAnsi="Times New Roman" w:cs="Times New Roman"/>
          <w:color w:val="000000"/>
          <w:sz w:val="24"/>
          <w:szCs w:val="24"/>
        </w:rPr>
        <w:t>ж) не курить в салоне и в кабине автомашины скорой помощи;</w:t>
      </w:r>
    </w:p>
    <w:p>
      <w:pPr>
        <w:spacing w:line="240" w:lineRule="auto"/>
        <w:rPr>
          <w:rFonts w:hAnsi="Times New Roman" w:cs="Times New Roman"/>
          <w:color w:val="000000"/>
          <w:sz w:val="24"/>
          <w:szCs w:val="24"/>
        </w:rPr>
      </w:pPr>
      <w:r>
        <w:rPr>
          <w:rFonts w:hAnsi="Times New Roman" w:cs="Times New Roman"/>
          <w:color w:val="000000"/>
          <w:sz w:val="24"/>
          <w:szCs w:val="24"/>
        </w:rPr>
        <w:t>з) окно между кабиной и салоном автомобиля (если таковое имеется), должно быть закрыто и открываться только при необходимости какого-либо служебного сообщения.</w:t>
      </w:r>
    </w:p>
    <w:p>
      <w:pPr>
        <w:spacing w:line="240" w:lineRule="auto"/>
        <w:rPr>
          <w:rFonts w:hAnsi="Times New Roman" w:cs="Times New Roman"/>
          <w:color w:val="000000"/>
          <w:sz w:val="24"/>
          <w:szCs w:val="24"/>
        </w:rPr>
      </w:pPr>
      <w:r>
        <w:rPr>
          <w:rFonts w:hAnsi="Times New Roman" w:cs="Times New Roman"/>
          <w:color w:val="000000"/>
          <w:sz w:val="24"/>
          <w:szCs w:val="24"/>
        </w:rPr>
        <w:t>5.1.7. При проявлении агрессии со стороны пациента или его окружения, а также возникновения угрозы нападения на медицинского работника(-ов) бригады скорой медицинской помощи (со стороны людей или животных) незамедлительно сообщить об этом в органы внутренних дел. При невозможности - поставить в известность диспетчера подстанции (отделения) скорой медицинской помощи либо фельдшера (медицинскую сестру) по приему вызовов и передаче их выездной бригаде оперативного отдела станции скорой медицинской помощи, действовать по их указанию. В ожидании прибытия полиции следует находиться вне зоны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Оказание скорой медицинской помощи осуществляется после обеспечения сотрудниками полиции безопасных условий для доступа к пациентам и их осмотру медицинскими работниками выездной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5.1.8. В случае медицинской эвакуации пациента медицинский работник выездной бригады скорой медицинской помощи, назначенный старшим, имеет право разрешить сопровождение пациента родными и (или) близкими.</w:t>
      </w:r>
    </w:p>
    <w:p>
      <w:pPr>
        <w:spacing w:line="240" w:lineRule="auto"/>
        <w:rPr>
          <w:rFonts w:hAnsi="Times New Roman" w:cs="Times New Roman"/>
          <w:color w:val="000000"/>
          <w:sz w:val="24"/>
          <w:szCs w:val="24"/>
        </w:rPr>
      </w:pPr>
      <w:r>
        <w:rPr>
          <w:rFonts w:hAnsi="Times New Roman" w:cs="Times New Roman"/>
          <w:color w:val="000000"/>
          <w:sz w:val="24"/>
          <w:szCs w:val="24"/>
        </w:rPr>
        <w:t>При этом общее количество лиц, находящихся в салоне автомашины, не должно превышать число мест, установленных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5.1.9. Использование санитарного транспорта не по назначению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5.1.10. Работники, оказывающие медицинскую помощь на дому инфицированным пациентам, обязаны:</w:t>
      </w:r>
    </w:p>
    <w:p>
      <w:pPr>
        <w:spacing w:line="240" w:lineRule="auto"/>
        <w:rPr>
          <w:rFonts w:hAnsi="Times New Roman" w:cs="Times New Roman"/>
          <w:color w:val="000000"/>
          <w:sz w:val="24"/>
          <w:szCs w:val="24"/>
        </w:rPr>
      </w:pPr>
      <w:r>
        <w:rPr>
          <w:rFonts w:hAnsi="Times New Roman" w:cs="Times New Roman"/>
          <w:color w:val="000000"/>
          <w:sz w:val="24"/>
          <w:szCs w:val="24"/>
        </w:rPr>
        <w:t>а) надевать и использовать необходимые санитарную одежду и средства индивидуальной защиты, и не снимать их при осмотре, опросе инфицированного пациента, при нахождении в его квартире, доме;</w:t>
      </w:r>
    </w:p>
    <w:p>
      <w:pPr>
        <w:spacing w:line="240" w:lineRule="auto"/>
        <w:rPr>
          <w:rFonts w:hAnsi="Times New Roman" w:cs="Times New Roman"/>
          <w:color w:val="000000"/>
          <w:sz w:val="24"/>
          <w:szCs w:val="24"/>
        </w:rPr>
      </w:pPr>
      <w:r>
        <w:rPr>
          <w:rFonts w:hAnsi="Times New Roman" w:cs="Times New Roman"/>
          <w:color w:val="000000"/>
          <w:sz w:val="24"/>
          <w:szCs w:val="24"/>
        </w:rPr>
        <w:t>б) иметь запас медицинских масок в количестве не менее 20 штук и предлагать их пациенту, прежде чем приступить к опросу и осмотру;</w:t>
      </w:r>
    </w:p>
    <w:p>
      <w:pPr>
        <w:spacing w:line="240" w:lineRule="auto"/>
        <w:rPr>
          <w:rFonts w:hAnsi="Times New Roman" w:cs="Times New Roman"/>
          <w:color w:val="000000"/>
          <w:sz w:val="24"/>
          <w:szCs w:val="24"/>
        </w:rPr>
      </w:pPr>
      <w:r>
        <w:rPr>
          <w:rFonts w:hAnsi="Times New Roman" w:cs="Times New Roman"/>
          <w:color w:val="000000"/>
          <w:sz w:val="24"/>
          <w:szCs w:val="24"/>
        </w:rPr>
        <w:t>в) пациент во время осмотра и опроса медицинским работником должен находиться в медицинской маске;</w:t>
      </w:r>
    </w:p>
    <w:p>
      <w:pPr>
        <w:spacing w:line="240" w:lineRule="auto"/>
        <w:rPr>
          <w:rFonts w:hAnsi="Times New Roman" w:cs="Times New Roman"/>
          <w:color w:val="000000"/>
          <w:sz w:val="24"/>
          <w:szCs w:val="24"/>
        </w:rPr>
      </w:pPr>
      <w:r>
        <w:rPr>
          <w:rFonts w:hAnsi="Times New Roman" w:cs="Times New Roman"/>
          <w:color w:val="000000"/>
          <w:sz w:val="24"/>
          <w:szCs w:val="24"/>
        </w:rPr>
        <w:t>г) обрабатывать руки в перчатках дезинфицирующим средством;</w:t>
      </w:r>
    </w:p>
    <w:p>
      <w:pPr>
        <w:spacing w:line="240" w:lineRule="auto"/>
        <w:rPr>
          <w:rFonts w:hAnsi="Times New Roman" w:cs="Times New Roman"/>
          <w:color w:val="000000"/>
          <w:sz w:val="24"/>
          <w:szCs w:val="24"/>
        </w:rPr>
      </w:pPr>
      <w:r>
        <w:rPr>
          <w:rFonts w:hAnsi="Times New Roman" w:cs="Times New Roman"/>
          <w:color w:val="000000"/>
          <w:sz w:val="24"/>
          <w:szCs w:val="24"/>
        </w:rPr>
        <w:t>д) после выхода из квартиры, дома инфицированного пациента снять санитарную одежду и СИЗ, упаковать их в пакет для медицинских отходов класса В и обеспечить их дальнейшую транспортировку для утилизации.</w:t>
      </w:r>
    </w:p>
    <w:p>
      <w:pPr>
        <w:spacing w:line="240" w:lineRule="auto"/>
        <w:rPr>
          <w:rFonts w:hAnsi="Times New Roman" w:cs="Times New Roman"/>
          <w:color w:val="000000"/>
          <w:sz w:val="24"/>
          <w:szCs w:val="24"/>
        </w:rPr>
      </w:pPr>
      <w:r>
        <w:rPr>
          <w:rFonts w:hAnsi="Times New Roman" w:cs="Times New Roman"/>
          <w:color w:val="000000"/>
          <w:sz w:val="24"/>
          <w:szCs w:val="24"/>
        </w:rPr>
        <w:t>5.1.11. Перед началом работы дефибриллятором необходимо осмотреть аппарат в целом и убедиться в отсутствии следов масел и жировых загрязнений,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а) исправность состояния изоляции электропроводки, кабеля, штекера, электродов, датчиков;</w:t>
      </w:r>
    </w:p>
    <w:p>
      <w:pPr>
        <w:spacing w:line="240" w:lineRule="auto"/>
        <w:rPr>
          <w:rFonts w:hAnsi="Times New Roman" w:cs="Times New Roman"/>
          <w:color w:val="000000"/>
          <w:sz w:val="24"/>
          <w:szCs w:val="24"/>
        </w:rPr>
      </w:pPr>
      <w:r>
        <w:rPr>
          <w:rFonts w:hAnsi="Times New Roman" w:cs="Times New Roman"/>
          <w:color w:val="000000"/>
          <w:sz w:val="24"/>
          <w:szCs w:val="24"/>
        </w:rPr>
        <w:t>б) отсутствие трещин и проколов резиновых деталей, повреждений узлов и деталей аппарата и комплекта запасных частей, правильность установки переключателя напряжения сети.</w:t>
      </w:r>
    </w:p>
    <w:p>
      <w:pPr>
        <w:spacing w:line="240" w:lineRule="auto"/>
        <w:rPr>
          <w:rFonts w:hAnsi="Times New Roman" w:cs="Times New Roman"/>
          <w:color w:val="000000"/>
          <w:sz w:val="24"/>
          <w:szCs w:val="24"/>
        </w:rPr>
      </w:pPr>
      <w:r>
        <w:rPr>
          <w:rFonts w:hAnsi="Times New Roman" w:cs="Times New Roman"/>
          <w:color w:val="000000"/>
          <w:sz w:val="24"/>
          <w:szCs w:val="24"/>
        </w:rPr>
        <w:t>Для подзарядки дефибриллятора необходимо использовать специально предназначенное зарядное устройство. При использовании других зарядных устройств существует опасность удара током.</w:t>
      </w:r>
    </w:p>
    <w:p>
      <w:pPr>
        <w:spacing w:line="240" w:lineRule="auto"/>
        <w:rPr>
          <w:rFonts w:hAnsi="Times New Roman" w:cs="Times New Roman"/>
          <w:color w:val="000000"/>
          <w:sz w:val="24"/>
          <w:szCs w:val="24"/>
        </w:rPr>
      </w:pPr>
      <w:r>
        <w:rPr>
          <w:rFonts w:hAnsi="Times New Roman" w:cs="Times New Roman"/>
          <w:color w:val="000000"/>
          <w:sz w:val="24"/>
          <w:szCs w:val="24"/>
        </w:rPr>
        <w:t>5.1.12. При проведении процедуры электроимпульсного лечения возле пациента имеет право находиться только медицинский персонал, выполняющий эту процедуру.</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с дефибриллятором необходимо помнить, что накопительный конденсатор заряжается до высокого напряжения, поэтому при завершении работы с аппаратом необходимо убедиться, что произведен сброс заряда.</w:t>
      </w:r>
    </w:p>
    <w:p>
      <w:pPr>
        <w:spacing w:line="240" w:lineRule="auto"/>
        <w:rPr>
          <w:rFonts w:hAnsi="Times New Roman" w:cs="Times New Roman"/>
          <w:color w:val="000000"/>
          <w:sz w:val="24"/>
          <w:szCs w:val="24"/>
        </w:rPr>
      </w:pPr>
      <w:r>
        <w:rPr>
          <w:rFonts w:hAnsi="Times New Roman" w:cs="Times New Roman"/>
          <w:color w:val="000000"/>
          <w:sz w:val="24"/>
          <w:szCs w:val="24"/>
        </w:rPr>
        <w:t>5.1.14. Не следует допускать случайного нажатия кнопки "Заряд", так как при установке переключателя доз воздействия в любое другое положение и нажатой кнопке "Заряд" начинается заряд конденсатора до высокого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5.1.15. Не следует допускать случайного нажатия при заряженном аппарате кнопки дефибрилляции (разряда), а также случайного касания электродов и касания электродами металлических поверхностей. Изолирующая часть электродов должна быть сухой.</w:t>
      </w:r>
    </w:p>
    <w:p>
      <w:pPr>
        <w:spacing w:line="240" w:lineRule="auto"/>
        <w:rPr>
          <w:rFonts w:hAnsi="Times New Roman" w:cs="Times New Roman"/>
          <w:color w:val="000000"/>
          <w:sz w:val="24"/>
          <w:szCs w:val="24"/>
        </w:rPr>
      </w:pPr>
      <w:r>
        <w:rPr>
          <w:rFonts w:hAnsi="Times New Roman" w:cs="Times New Roman"/>
          <w:color w:val="000000"/>
          <w:sz w:val="24"/>
          <w:szCs w:val="24"/>
        </w:rPr>
        <w:t>5.1.16. При эксплуатации дефибриллятора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нарушать порядок работы с аппаратом, установленный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б) медицинскому персоналу устранять неисправности в аппарате;</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аппарат к источнику питания, не проверив визуально состояния шнуров и электродов, а также при снятом корпусе.</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дефибрилляции запрещено касаться пациента.</w:t>
      </w:r>
    </w:p>
    <w:p>
      <w:pPr>
        <w:spacing w:line="240" w:lineRule="auto"/>
        <w:rPr>
          <w:rFonts w:hAnsi="Times New Roman" w:cs="Times New Roman"/>
          <w:color w:val="000000"/>
          <w:sz w:val="24"/>
          <w:szCs w:val="24"/>
        </w:rPr>
      </w:pPr>
      <w:r>
        <w:rPr>
          <w:rFonts w:hAnsi="Times New Roman" w:cs="Times New Roman"/>
          <w:color w:val="000000"/>
          <w:sz w:val="24"/>
          <w:szCs w:val="24"/>
        </w:rPr>
        <w:t>5.1.18. При использовании дефибриллятора следует соблюдать требования к обращению с электродами дефибриллятора.</w:t>
      </w:r>
    </w:p>
    <w:p>
      <w:pPr>
        <w:spacing w:line="240" w:lineRule="auto"/>
        <w:rPr>
          <w:rFonts w:hAnsi="Times New Roman" w:cs="Times New Roman"/>
          <w:color w:val="000000"/>
          <w:sz w:val="24"/>
          <w:szCs w:val="24"/>
        </w:rPr>
      </w:pPr>
      <w:r>
        <w:rPr>
          <w:rFonts w:hAnsi="Times New Roman" w:cs="Times New Roman"/>
          <w:color w:val="000000"/>
          <w:sz w:val="24"/>
          <w:szCs w:val="24"/>
        </w:rPr>
        <w:t>5.1.19. Электроды дефибриллятора не должны соприкасаться с другими электродами или металлическими частями, находящимися в контакте с пациентом. Другие электромедицинские приборы (например, измерители кровотока), которые могут не иметь защиты от дефибрилляции, должны быть отсоединены от пациента во время дефибрилляции.</w:t>
      </w:r>
    </w:p>
    <w:p>
      <w:pPr>
        <w:spacing w:line="240" w:lineRule="auto"/>
        <w:rPr>
          <w:rFonts w:hAnsi="Times New Roman" w:cs="Times New Roman"/>
          <w:color w:val="000000"/>
          <w:sz w:val="24"/>
          <w:szCs w:val="24"/>
        </w:rPr>
      </w:pPr>
      <w:r>
        <w:rPr>
          <w:rFonts w:hAnsi="Times New Roman" w:cs="Times New Roman"/>
          <w:color w:val="000000"/>
          <w:sz w:val="24"/>
          <w:szCs w:val="24"/>
        </w:rPr>
        <w:t>5.1.20. Необходимо исключить контакт между телом пациента и металлическими частями кровати или носилок.</w:t>
      </w:r>
    </w:p>
    <w:p>
      <w:pPr>
        <w:spacing w:line="240" w:lineRule="auto"/>
        <w:rPr>
          <w:rFonts w:hAnsi="Times New Roman" w:cs="Times New Roman"/>
          <w:color w:val="000000"/>
          <w:sz w:val="24"/>
          <w:szCs w:val="24"/>
        </w:rPr>
      </w:pPr>
      <w:r>
        <w:rPr>
          <w:rFonts w:hAnsi="Times New Roman" w:cs="Times New Roman"/>
          <w:color w:val="000000"/>
          <w:sz w:val="24"/>
          <w:szCs w:val="24"/>
        </w:rPr>
        <w:t>5.1.21. Во избежание опасности взрыва запрещено пользоваться дефибрилляторами во взрывопожарных помещениях, а также в помещениях с высоким содержанием кислорода вблизи горючих веществ (газов).</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дефибриллятора необходимо временно прекратить подачу кислорода (искусственную вентиляцию легких) во избежание повышения содержания кислорода вблизи дефибрилляционных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5.1.22. Производить эксплуатацию дефибриллятора необходимо в соответствии с указанным в паспорте диапазоном температуры и влажности.</w:t>
      </w:r>
    </w:p>
    <w:p>
      <w:pPr>
        <w:spacing w:line="240" w:lineRule="auto"/>
        <w:rPr>
          <w:rFonts w:hAnsi="Times New Roman" w:cs="Times New Roman"/>
          <w:color w:val="000000"/>
          <w:sz w:val="24"/>
          <w:szCs w:val="24"/>
        </w:rPr>
      </w:pPr>
      <w:r>
        <w:rPr>
          <w:rFonts w:hAnsi="Times New Roman" w:cs="Times New Roman"/>
          <w:color w:val="000000"/>
          <w:sz w:val="24"/>
          <w:szCs w:val="24"/>
        </w:rPr>
        <w:t>5.1.23. Перед очисткой прибора необходимо отсоединить его от сети, удалить подзаряжаемую батарею. Перед очисткой "утюжков" необходимо отсоединить их от прибора. Запрещается использовать легко воспламеняющиеся жидкости для очистки прибора.</w:t>
      </w:r>
    </w:p>
    <w:p>
      <w:pPr>
        <w:spacing w:line="240" w:lineRule="auto"/>
        <w:rPr>
          <w:rFonts w:hAnsi="Times New Roman" w:cs="Times New Roman"/>
          <w:color w:val="000000"/>
          <w:sz w:val="24"/>
          <w:szCs w:val="24"/>
        </w:rPr>
      </w:pPr>
      <w:r>
        <w:rPr>
          <w:rFonts w:hAnsi="Times New Roman" w:cs="Times New Roman"/>
          <w:color w:val="000000"/>
          <w:sz w:val="24"/>
          <w:szCs w:val="24"/>
        </w:rPr>
        <w:t>5.1.24. Не следует допускать попадания жидкости в корпус прибора. При попадании жидкости в корпус прибора он должен быть проверен сервисным специалистом перед последующим использованием.</w:t>
      </w:r>
    </w:p>
    <w:p>
      <w:pPr>
        <w:spacing w:line="240" w:lineRule="auto"/>
        <w:rPr>
          <w:rFonts w:hAnsi="Times New Roman" w:cs="Times New Roman"/>
          <w:color w:val="000000"/>
          <w:sz w:val="24"/>
          <w:szCs w:val="24"/>
        </w:rPr>
      </w:pPr>
      <w:r>
        <w:rPr>
          <w:rFonts w:hAnsi="Times New Roman" w:cs="Times New Roman"/>
          <w:color w:val="000000"/>
          <w:sz w:val="24"/>
          <w:szCs w:val="24"/>
        </w:rPr>
        <w:t>5.1.25. При выполнении работ с кровью и другими биологическими жидкостями пациентов возможны:</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повреждения кожи: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колотые раны при неосторожном обращении со шприцами и другими колющими инструментами (предметами);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порезы кистей рук (при открывании бутылок, флаконов, пробирок с кровью или сывороткой; при работе с контаминированными ВИЧ-инструментами);</w:t>
      </w:r>
    </w:p>
    <w:p>
      <w:pPr>
        <w:spacing w:line="240" w:lineRule="auto"/>
        <w:rPr>
          <w:rFonts w:hAnsi="Times New Roman" w:cs="Times New Roman"/>
          <w:color w:val="000000"/>
          <w:sz w:val="24"/>
          <w:szCs w:val="24"/>
        </w:rPr>
      </w:pPr>
      <w:r>
        <w:rPr>
          <w:rFonts w:hAnsi="Times New Roman" w:cs="Times New Roman"/>
          <w:color w:val="000000"/>
          <w:sz w:val="24"/>
          <w:szCs w:val="24"/>
        </w:rPr>
        <w:t>б) контакт слизистых оболочек работников с биологическими жидкостями пациентов в результате разбрызгивания биологических жидкостей во время оперативных вмешательств, родов, проведения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5.1.26. Для проведения инвазивных процедур рекомендуется надевать две пары перчаток, халат и водонепроницаемый фартук.</w:t>
      </w:r>
    </w:p>
    <w:p>
      <w:pPr>
        <w:spacing w:line="240" w:lineRule="auto"/>
        <w:rPr>
          <w:rFonts w:hAnsi="Times New Roman" w:cs="Times New Roman"/>
          <w:color w:val="000000"/>
          <w:sz w:val="24"/>
          <w:szCs w:val="24"/>
        </w:rPr>
      </w:pPr>
      <w:r>
        <w:rPr>
          <w:rFonts w:hAnsi="Times New Roman" w:cs="Times New Roman"/>
          <w:color w:val="000000"/>
          <w:sz w:val="24"/>
          <w:szCs w:val="24"/>
        </w:rPr>
        <w:t>5.1.27. При угрозе разбрызгивания крови и других биологических жидкостей работы следует выполнять в масках, защитных очках, при необходимости, использовать защитные экраны, водонепроницаемые фартуки или дополнительный одноразовый халат.</w:t>
      </w:r>
    </w:p>
    <w:p>
      <w:pPr>
        <w:spacing w:line="240" w:lineRule="auto"/>
        <w:rPr>
          <w:rFonts w:hAnsi="Times New Roman" w:cs="Times New Roman"/>
          <w:color w:val="000000"/>
          <w:sz w:val="24"/>
          <w:szCs w:val="24"/>
        </w:rPr>
      </w:pPr>
      <w:r>
        <w:rPr>
          <w:rFonts w:hAnsi="Times New Roman" w:cs="Times New Roman"/>
          <w:color w:val="000000"/>
          <w:sz w:val="24"/>
          <w:szCs w:val="24"/>
        </w:rPr>
        <w:t>5.1.28. К проведению инвазивных процедур не допускается персонал в случае:</w:t>
      </w:r>
    </w:p>
    <w:p>
      <w:pPr>
        <w:spacing w:line="240" w:lineRule="auto"/>
        <w:rPr>
          <w:rFonts w:hAnsi="Times New Roman" w:cs="Times New Roman"/>
          <w:color w:val="000000"/>
          <w:sz w:val="24"/>
          <w:szCs w:val="24"/>
        </w:rPr>
      </w:pPr>
      <w:r>
        <w:rPr>
          <w:rFonts w:hAnsi="Times New Roman" w:cs="Times New Roman"/>
          <w:color w:val="000000"/>
          <w:sz w:val="24"/>
          <w:szCs w:val="24"/>
        </w:rPr>
        <w:t>а) обширных повреждений кожного покрова;</w:t>
      </w:r>
    </w:p>
    <w:p>
      <w:pPr>
        <w:spacing w:line="240" w:lineRule="auto"/>
        <w:rPr>
          <w:rFonts w:hAnsi="Times New Roman" w:cs="Times New Roman"/>
          <w:color w:val="000000"/>
          <w:sz w:val="24"/>
          <w:szCs w:val="24"/>
        </w:rPr>
      </w:pPr>
      <w:r>
        <w:rPr>
          <w:rFonts w:hAnsi="Times New Roman" w:cs="Times New Roman"/>
          <w:color w:val="000000"/>
          <w:sz w:val="24"/>
          <w:szCs w:val="24"/>
        </w:rPr>
        <w:t>б) экссудативных повреждений кожи;</w:t>
      </w:r>
    </w:p>
    <w:p>
      <w:pPr>
        <w:spacing w:line="240" w:lineRule="auto"/>
        <w:rPr>
          <w:rFonts w:hAnsi="Times New Roman" w:cs="Times New Roman"/>
          <w:color w:val="000000"/>
          <w:sz w:val="24"/>
          <w:szCs w:val="24"/>
        </w:rPr>
      </w:pPr>
      <w:r>
        <w:rPr>
          <w:rFonts w:hAnsi="Times New Roman" w:cs="Times New Roman"/>
          <w:color w:val="000000"/>
          <w:sz w:val="24"/>
          <w:szCs w:val="24"/>
        </w:rPr>
        <w:t>в) мокнущего дерматита.</w:t>
      </w:r>
    </w:p>
    <w:p>
      <w:pPr>
        <w:spacing w:line="240" w:lineRule="auto"/>
        <w:rPr>
          <w:rFonts w:hAnsi="Times New Roman" w:cs="Times New Roman"/>
          <w:color w:val="000000"/>
          <w:sz w:val="24"/>
          <w:szCs w:val="24"/>
        </w:rPr>
      </w:pPr>
      <w:r>
        <w:rPr>
          <w:rFonts w:hAnsi="Times New Roman" w:cs="Times New Roman"/>
          <w:color w:val="000000"/>
          <w:sz w:val="24"/>
          <w:szCs w:val="24"/>
        </w:rPr>
        <w:t>5.1.29. При проведении инвазивных процедур, сопровождающихся загрязнением рук кровью и другими биологическими жидкостями пациентов, медперсонал должен соблюдать меры индивидуальной защиты,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работать в одноразовых перчатках, при повышенной опасности заражения - в двух парах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маски, очки, экраны;</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использовать маски и перчатки при обработке использованной одежды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г) осторожно обращаться с острым медицинским инструментарием;</w:t>
      </w:r>
    </w:p>
    <w:p>
      <w:pPr>
        <w:spacing w:line="240" w:lineRule="auto"/>
        <w:rPr>
          <w:rFonts w:hAnsi="Times New Roman" w:cs="Times New Roman"/>
          <w:color w:val="000000"/>
          <w:sz w:val="24"/>
          <w:szCs w:val="24"/>
        </w:rPr>
      </w:pPr>
      <w:r>
        <w:rPr>
          <w:rFonts w:hAnsi="Times New Roman" w:cs="Times New Roman"/>
          <w:color w:val="000000"/>
          <w:sz w:val="24"/>
          <w:szCs w:val="24"/>
        </w:rPr>
        <w:t>д) не надевать колпачок на использованные иглы, не ломать и не сгибать их вручную;</w:t>
      </w:r>
    </w:p>
    <w:p>
      <w:pPr>
        <w:spacing w:line="240" w:lineRule="auto"/>
        <w:rPr>
          <w:rFonts w:hAnsi="Times New Roman" w:cs="Times New Roman"/>
          <w:color w:val="000000"/>
          <w:sz w:val="24"/>
          <w:szCs w:val="24"/>
        </w:rPr>
      </w:pPr>
      <w:r>
        <w:rPr>
          <w:rFonts w:hAnsi="Times New Roman" w:cs="Times New Roman"/>
          <w:color w:val="000000"/>
          <w:sz w:val="24"/>
          <w:szCs w:val="24"/>
        </w:rPr>
        <w:t>е) после дезинфекции использованные одноразовые острые инструменты утилизировать в твердых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ж) собирать упавшие на пол иглы магнитом, щеткой и совком;</w:t>
      </w:r>
    </w:p>
    <w:p>
      <w:pPr>
        <w:spacing w:line="240" w:lineRule="auto"/>
        <w:rPr>
          <w:rFonts w:hAnsi="Times New Roman" w:cs="Times New Roman"/>
          <w:color w:val="000000"/>
          <w:sz w:val="24"/>
          <w:szCs w:val="24"/>
        </w:rPr>
      </w:pPr>
      <w:r>
        <w:rPr>
          <w:rFonts w:hAnsi="Times New Roman" w:cs="Times New Roman"/>
          <w:color w:val="000000"/>
          <w:sz w:val="24"/>
          <w:szCs w:val="24"/>
        </w:rPr>
        <w:t>з) до и во время работы следует проверять перчатки на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и) поврежденные перчатки немедленно заменять, обращая внимание на то, что обработанные после использования перчатки менее прочны, чем новые и повреждаются значительно чаще. Применение кремов на жировой основе, жировых смазок способствует разрушению перчаток;</w:t>
      </w:r>
    </w:p>
    <w:p>
      <w:pPr>
        <w:spacing w:line="240" w:lineRule="auto"/>
        <w:rPr>
          <w:rFonts w:hAnsi="Times New Roman" w:cs="Times New Roman"/>
          <w:color w:val="000000"/>
          <w:sz w:val="24"/>
          <w:szCs w:val="24"/>
        </w:rPr>
      </w:pPr>
      <w:r>
        <w:rPr>
          <w:rFonts w:hAnsi="Times New Roman" w:cs="Times New Roman"/>
          <w:color w:val="000000"/>
          <w:sz w:val="24"/>
          <w:szCs w:val="24"/>
        </w:rPr>
        <w:t>к) снимать перчатки необходимо осторожно, чтобы не загрязнить руки;</w:t>
      </w:r>
    </w:p>
    <w:p>
      <w:pPr>
        <w:spacing w:line="240" w:lineRule="auto"/>
        <w:rPr>
          <w:rFonts w:hAnsi="Times New Roman" w:cs="Times New Roman"/>
          <w:color w:val="000000"/>
          <w:sz w:val="24"/>
          <w:szCs w:val="24"/>
        </w:rPr>
      </w:pPr>
      <w:r>
        <w:rPr>
          <w:rFonts w:hAnsi="Times New Roman" w:cs="Times New Roman"/>
          <w:color w:val="000000"/>
          <w:sz w:val="24"/>
          <w:szCs w:val="24"/>
        </w:rPr>
        <w:t>л) снятые с рук одноразовые перчатки повторно не использовать из-за возможности загрязнения рук.</w:t>
      </w:r>
    </w:p>
    <w:p>
      <w:pPr>
        <w:spacing w:line="240" w:lineRule="auto"/>
        <w:rPr>
          <w:rFonts w:hAnsi="Times New Roman" w:cs="Times New Roman"/>
          <w:color w:val="000000"/>
          <w:sz w:val="24"/>
          <w:szCs w:val="24"/>
        </w:rPr>
      </w:pPr>
      <w:r>
        <w:rPr>
          <w:rFonts w:hAnsi="Times New Roman" w:cs="Times New Roman"/>
          <w:color w:val="000000"/>
          <w:sz w:val="24"/>
          <w:szCs w:val="24"/>
        </w:rPr>
        <w:t>5.1.30. Для предохранения себя от инфицирования через кожу и слизистые оболочки медперсонал должен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а) избегать притирающих движений при пользовании бумажным полотенцем, поскольку при этом повреждается поверхностный эпителий;</w:t>
      </w:r>
    </w:p>
    <w:p>
      <w:pPr>
        <w:spacing w:line="240" w:lineRule="auto"/>
        <w:rPr>
          <w:rFonts w:hAnsi="Times New Roman" w:cs="Times New Roman"/>
          <w:color w:val="000000"/>
          <w:sz w:val="24"/>
          <w:szCs w:val="24"/>
        </w:rPr>
      </w:pPr>
      <w:r>
        <w:rPr>
          <w:rFonts w:hAnsi="Times New Roman" w:cs="Times New Roman"/>
          <w:color w:val="000000"/>
          <w:sz w:val="24"/>
          <w:szCs w:val="24"/>
        </w:rPr>
        <w:t>б) применять спиртовые дезинфекционные растворы для рук; дезинфекцию рук никогда не следует предпочитать использованию одноразовых перчаток; руки необходимо мыть водой с мылом, каждый раз после снятия защитных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в) после любой процедуры необходимо двукратно мыть руки в проточной воде с мылом;</w:t>
      </w:r>
    </w:p>
    <w:p>
      <w:pPr>
        <w:spacing w:line="240" w:lineRule="auto"/>
        <w:rPr>
          <w:rFonts w:hAnsi="Times New Roman" w:cs="Times New Roman"/>
          <w:color w:val="000000"/>
          <w:sz w:val="24"/>
          <w:szCs w:val="24"/>
        </w:rPr>
      </w:pPr>
      <w:r>
        <w:rPr>
          <w:rFonts w:hAnsi="Times New Roman" w:cs="Times New Roman"/>
          <w:color w:val="000000"/>
          <w:sz w:val="24"/>
          <w:szCs w:val="24"/>
        </w:rPr>
        <w:t>г) руки следует вытирать только индивидуальным полотенцем, сменяемым ежедневно, или салфетками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д) избегать частой обработки рук раздражающими кожу дезинфектантами, не пользоваться жесткими щетками;</w:t>
      </w:r>
    </w:p>
    <w:p>
      <w:pPr>
        <w:spacing w:line="240" w:lineRule="auto"/>
        <w:rPr>
          <w:rFonts w:hAnsi="Times New Roman" w:cs="Times New Roman"/>
          <w:color w:val="000000"/>
          <w:sz w:val="24"/>
          <w:szCs w:val="24"/>
        </w:rPr>
      </w:pPr>
      <w:r>
        <w:rPr>
          <w:rFonts w:hAnsi="Times New Roman" w:cs="Times New Roman"/>
          <w:color w:val="000000"/>
          <w:sz w:val="24"/>
          <w:szCs w:val="24"/>
        </w:rPr>
        <w:t>е) никогда не принимать пищу на рабочем месте, где может оказаться кровь или выделения пациента;</w:t>
      </w:r>
    </w:p>
    <w:p>
      <w:pPr>
        <w:spacing w:line="240" w:lineRule="auto"/>
        <w:rPr>
          <w:rFonts w:hAnsi="Times New Roman" w:cs="Times New Roman"/>
          <w:color w:val="000000"/>
          <w:sz w:val="24"/>
          <w:szCs w:val="24"/>
        </w:rPr>
      </w:pPr>
      <w:r>
        <w:rPr>
          <w:rFonts w:hAnsi="Times New Roman" w:cs="Times New Roman"/>
          <w:color w:val="000000"/>
          <w:sz w:val="24"/>
          <w:szCs w:val="24"/>
        </w:rPr>
        <w:t>ж) сделать необходимые профилактические прививки в соответствии с национальным календарем профилактических прививок и календарем профилактических прививок по эпидемическим показаниям;</w:t>
      </w:r>
    </w:p>
    <w:p>
      <w:pPr>
        <w:spacing w:line="240" w:lineRule="auto"/>
        <w:rPr>
          <w:rFonts w:hAnsi="Times New Roman" w:cs="Times New Roman"/>
          <w:color w:val="000000"/>
          <w:sz w:val="24"/>
          <w:szCs w:val="24"/>
        </w:rPr>
      </w:pPr>
      <w:r>
        <w:rPr>
          <w:rFonts w:hAnsi="Times New Roman" w:cs="Times New Roman"/>
          <w:color w:val="000000"/>
          <w:sz w:val="24"/>
          <w:szCs w:val="24"/>
        </w:rPr>
        <w:t>з) для защиты слизистых оболочек ротовой полости и носа необходимо применять защитную маску, плотно прилегающую к лицу;</w:t>
      </w:r>
    </w:p>
    <w:p>
      <w:pPr>
        <w:spacing w:line="240" w:lineRule="auto"/>
        <w:rPr>
          <w:rFonts w:hAnsi="Times New Roman" w:cs="Times New Roman"/>
          <w:color w:val="000000"/>
          <w:sz w:val="24"/>
          <w:szCs w:val="24"/>
        </w:rPr>
      </w:pPr>
      <w:r>
        <w:rPr>
          <w:rFonts w:hAnsi="Times New Roman" w:cs="Times New Roman"/>
          <w:color w:val="000000"/>
          <w:sz w:val="24"/>
          <w:szCs w:val="24"/>
        </w:rPr>
        <w:t>и) надевать халат или фартук либо и халат, и фартук, чтобы обеспечить надежную защиту от попадания на участки тела биологических жидкостей. Защитная одежда должна закрывать кожу и одежду медперсонала, не пропускать жидкость, поддерживать кожу и одежду в сухом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5.1.31. Использовать средства защиты необходимо не только при работе с инфицированными пациентами, но и с потенциально опасными в отношении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5.1.32. Выполнять манипуляции ВИЧ-позитивному пациенту следует в присутствии второго работника (специалиста) с проверкой целостности на рабочем месте аварийной аптечки. Второй работник (специалист) в случае разрыва перчаток, пореза, попадания крови или биологических жидкостей пациента на кожу и слизистые работника должен продолжить выполнение манипуляций.</w:t>
      </w:r>
    </w:p>
    <w:p>
      <w:pPr>
        <w:spacing w:line="240" w:lineRule="auto"/>
        <w:rPr>
          <w:rFonts w:hAnsi="Times New Roman" w:cs="Times New Roman"/>
          <w:color w:val="000000"/>
          <w:sz w:val="24"/>
          <w:szCs w:val="24"/>
        </w:rPr>
      </w:pPr>
      <w:r>
        <w:rPr>
          <w:rFonts w:hAnsi="Times New Roman" w:cs="Times New Roman"/>
          <w:color w:val="000000"/>
          <w:sz w:val="24"/>
          <w:szCs w:val="24"/>
        </w:rPr>
        <w:t>5.1.33. При транспортировке крови и других биологических жидкостей нужно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а) емкости с кровью, другими биологическими жидкостями сразу на месте взятия плотно закрывать резиновыми или пластиковыми пробками;</w:t>
      </w:r>
    </w:p>
    <w:p>
      <w:pPr>
        <w:spacing w:line="240" w:lineRule="auto"/>
        <w:rPr>
          <w:rFonts w:hAnsi="Times New Roman" w:cs="Times New Roman"/>
          <w:color w:val="000000"/>
          <w:sz w:val="24"/>
          <w:szCs w:val="24"/>
        </w:rPr>
      </w:pPr>
      <w:r>
        <w:rPr>
          <w:rFonts w:hAnsi="Times New Roman" w:cs="Times New Roman"/>
          <w:color w:val="000000"/>
          <w:sz w:val="24"/>
          <w:szCs w:val="24"/>
        </w:rPr>
        <w:t>б) бланки направлений или другую документацию вкладывать в отдельный пакет;</w:t>
      </w:r>
    </w:p>
    <w:p>
      <w:pPr>
        <w:spacing w:line="240" w:lineRule="auto"/>
        <w:rPr>
          <w:rFonts w:hAnsi="Times New Roman" w:cs="Times New Roman"/>
          <w:color w:val="000000"/>
          <w:sz w:val="24"/>
          <w:szCs w:val="24"/>
        </w:rPr>
      </w:pPr>
      <w:r>
        <w:rPr>
          <w:rFonts w:hAnsi="Times New Roman" w:cs="Times New Roman"/>
          <w:color w:val="000000"/>
          <w:sz w:val="24"/>
          <w:szCs w:val="24"/>
        </w:rPr>
        <w:t>в) для обеспечения обеззараживания при случайном истечении жидкости кровь и другие биологические жидкости, транспортировать в штативах, поставленных в контейнеры, биксы или пеналы, на дно которых необходимо укладывать салфетку, смоченную дезинфицирующим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г) если халат и фартук загрязнены биологическими жидкостями, следует переодеться как можно быстрее; смену одежды проводить в перчатках и снимать их в последнюю очередь.</w:t>
      </w:r>
    </w:p>
    <w:p>
      <w:pPr>
        <w:spacing w:line="240" w:lineRule="auto"/>
        <w:rPr>
          <w:rFonts w:hAnsi="Times New Roman" w:cs="Times New Roman"/>
          <w:color w:val="000000"/>
          <w:sz w:val="24"/>
          <w:szCs w:val="24"/>
        </w:rPr>
      </w:pPr>
      <w:r>
        <w:rPr>
          <w:rFonts w:hAnsi="Times New Roman" w:cs="Times New Roman"/>
          <w:color w:val="000000"/>
          <w:sz w:val="24"/>
          <w:szCs w:val="24"/>
        </w:rPr>
        <w:t>5.1.34. Разборку, мойку и ополаскивание медицинского инструментария, соприкасавшегося с кровью или сывороткой, нужно проводить после предварительной дезинфекции. Работу осуществлять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5.1.35. Предметы одноразового пользования: шприцы, перевязочный материал, перчатки, маски, шапочки, костюмы, халаты после использования должны подвергаться дезинфекции с последующей утилизацией как медицинские отходы соответствующего класса.</w:t>
      </w:r>
    </w:p>
    <w:p>
      <w:pPr>
        <w:spacing w:line="240" w:lineRule="auto"/>
        <w:rPr>
          <w:rFonts w:hAnsi="Times New Roman" w:cs="Times New Roman"/>
          <w:color w:val="000000"/>
          <w:sz w:val="24"/>
          <w:szCs w:val="24"/>
        </w:rPr>
      </w:pPr>
      <w:r>
        <w:rPr>
          <w:rFonts w:hAnsi="Times New Roman" w:cs="Times New Roman"/>
          <w:color w:val="000000"/>
          <w:sz w:val="24"/>
          <w:szCs w:val="24"/>
        </w:rPr>
        <w:t>5.1.36. При загрязнении рук, защищенных перчатками - перчатки необходимо обработать салфеткой, затем вымыть проточной водой, снять перчатки рабочей поверхностью внутрь, вымыть руки и обработать их кожным антисептиком.</w:t>
      </w:r>
    </w:p>
    <w:p>
      <w:pPr>
        <w:spacing w:line="240" w:lineRule="auto"/>
        <w:rPr>
          <w:rFonts w:hAnsi="Times New Roman" w:cs="Times New Roman"/>
          <w:color w:val="000000"/>
          <w:sz w:val="24"/>
          <w:szCs w:val="24"/>
        </w:rPr>
      </w:pPr>
      <w:r>
        <w:rPr>
          <w:rFonts w:hAnsi="Times New Roman" w:cs="Times New Roman"/>
          <w:color w:val="000000"/>
          <w:sz w:val="24"/>
          <w:szCs w:val="24"/>
        </w:rPr>
        <w:t>5.1.37. При загрязнении рук кровью, биологическими жидкостями следует немедленно обработать их в течение не менее 30 секунд тампоном, смоченным кожным антисептиком, вымыть их двукратно водой с мылом и насухо вытереть чистым полотенцем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5.1.38. Если контакт с кровью, другими биологическими жидкостями или биоматериалами сопровождается нарушением целостности кожи (уколом, порезом), то необходимо предпринять следующие меры:</w:t>
      </w:r>
    </w:p>
    <w:p>
      <w:pPr>
        <w:spacing w:line="240" w:lineRule="auto"/>
        <w:rPr>
          <w:rFonts w:hAnsi="Times New Roman" w:cs="Times New Roman"/>
          <w:color w:val="000000"/>
          <w:sz w:val="24"/>
          <w:szCs w:val="24"/>
        </w:rPr>
      </w:pPr>
      <w:r>
        <w:rPr>
          <w:rFonts w:hAnsi="Times New Roman" w:cs="Times New Roman"/>
          <w:color w:val="000000"/>
          <w:sz w:val="24"/>
          <w:szCs w:val="24"/>
        </w:rPr>
        <w:t>а) вымыть руки не снимая перчаток проточной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б) снять перчатки рабочей поверхностью внутрь и сбросить их в дезраствор;</w:t>
      </w:r>
    </w:p>
    <w:p>
      <w:pPr>
        <w:spacing w:line="240" w:lineRule="auto"/>
        <w:rPr>
          <w:rFonts w:hAnsi="Times New Roman" w:cs="Times New Roman"/>
          <w:color w:val="000000"/>
          <w:sz w:val="24"/>
          <w:szCs w:val="24"/>
        </w:rPr>
      </w:pPr>
      <w:r>
        <w:rPr>
          <w:rFonts w:hAnsi="Times New Roman" w:cs="Times New Roman"/>
          <w:color w:val="000000"/>
          <w:sz w:val="24"/>
          <w:szCs w:val="24"/>
        </w:rPr>
        <w:t>в) помыть руки с мылом под проточной водой;</w:t>
      </w:r>
    </w:p>
    <w:p>
      <w:pPr>
        <w:spacing w:line="240" w:lineRule="auto"/>
        <w:rPr>
          <w:rFonts w:hAnsi="Times New Roman" w:cs="Times New Roman"/>
          <w:color w:val="000000"/>
          <w:sz w:val="24"/>
          <w:szCs w:val="24"/>
        </w:rPr>
      </w:pPr>
      <w:r>
        <w:rPr>
          <w:rFonts w:hAnsi="Times New Roman" w:cs="Times New Roman"/>
          <w:color w:val="000000"/>
          <w:sz w:val="24"/>
          <w:szCs w:val="24"/>
        </w:rPr>
        <w:t>г) высушить руки одноразовым полотенцем, или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д) обработать рану 70% спиртом, затем рану обработать 5% спиртовым раствором йода;</w:t>
      </w:r>
    </w:p>
    <w:p>
      <w:pPr>
        <w:spacing w:line="240" w:lineRule="auto"/>
        <w:rPr>
          <w:rFonts w:hAnsi="Times New Roman" w:cs="Times New Roman"/>
          <w:color w:val="000000"/>
          <w:sz w:val="24"/>
          <w:szCs w:val="24"/>
        </w:rPr>
      </w:pPr>
      <w:r>
        <w:rPr>
          <w:rFonts w:hAnsi="Times New Roman" w:cs="Times New Roman"/>
          <w:color w:val="000000"/>
          <w:sz w:val="24"/>
          <w:szCs w:val="24"/>
        </w:rPr>
        <w:t>е) на рану наложить бактерицидный пластырь, а при необходимости продолжать работу - надеть новые одноразовые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5.1.39. При попадании крови или жидкостей на слизистую рта, носа необходимо промыть рот, губы, нос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5.1.40. При попадании биологических жидкостей в глаза следует немедленно промыть их проточной водой, глаза при этом не тереть.</w:t>
      </w:r>
    </w:p>
    <w:p>
      <w:pPr>
        <w:spacing w:line="240" w:lineRule="auto"/>
        <w:rPr>
          <w:rFonts w:hAnsi="Times New Roman" w:cs="Times New Roman"/>
          <w:color w:val="000000"/>
          <w:sz w:val="24"/>
          <w:szCs w:val="24"/>
        </w:rPr>
      </w:pPr>
      <w:r>
        <w:rPr>
          <w:rFonts w:hAnsi="Times New Roman" w:cs="Times New Roman"/>
          <w:color w:val="000000"/>
          <w:sz w:val="24"/>
          <w:szCs w:val="24"/>
        </w:rPr>
        <w:t>5.1.41. При попадании биологического материала на халат, одежду предпринять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а) одежду снять и замочить в одном из дезрастворов;</w:t>
      </w:r>
    </w:p>
    <w:p>
      <w:pPr>
        <w:spacing w:line="240" w:lineRule="auto"/>
        <w:rPr>
          <w:rFonts w:hAnsi="Times New Roman" w:cs="Times New Roman"/>
          <w:color w:val="000000"/>
          <w:sz w:val="24"/>
          <w:szCs w:val="24"/>
        </w:rPr>
      </w:pPr>
      <w:r>
        <w:rPr>
          <w:rFonts w:hAnsi="Times New Roman" w:cs="Times New Roman"/>
          <w:color w:val="000000"/>
          <w:sz w:val="24"/>
          <w:szCs w:val="24"/>
        </w:rPr>
        <w:t>б) кожу рук и других участков тела при их загрязнении, через одежду, после снятия одежды, протереть 70% раствором этилового спирта;</w:t>
      </w:r>
    </w:p>
    <w:p>
      <w:pPr>
        <w:spacing w:line="240" w:lineRule="auto"/>
        <w:rPr>
          <w:rFonts w:hAnsi="Times New Roman" w:cs="Times New Roman"/>
          <w:color w:val="000000"/>
          <w:sz w:val="24"/>
          <w:szCs w:val="24"/>
        </w:rPr>
      </w:pPr>
      <w:r>
        <w:rPr>
          <w:rFonts w:hAnsi="Times New Roman" w:cs="Times New Roman"/>
          <w:color w:val="000000"/>
          <w:sz w:val="24"/>
          <w:szCs w:val="24"/>
        </w:rPr>
        <w:t>в) поверхность промыть водой с мылом и повторно протереть спиртом;</w:t>
      </w:r>
    </w:p>
    <w:p>
      <w:pPr>
        <w:spacing w:line="240" w:lineRule="auto"/>
        <w:rPr>
          <w:rFonts w:hAnsi="Times New Roman" w:cs="Times New Roman"/>
          <w:color w:val="000000"/>
          <w:sz w:val="24"/>
          <w:szCs w:val="24"/>
        </w:rPr>
      </w:pPr>
      <w:r>
        <w:rPr>
          <w:rFonts w:hAnsi="Times New Roman" w:cs="Times New Roman"/>
          <w:color w:val="000000"/>
          <w:sz w:val="24"/>
          <w:szCs w:val="24"/>
        </w:rPr>
        <w:t>г) загрязненную обувь двукратно протереть тампоном, смоченным в растворе одного из дезинфекционных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5.1.42. При попадании инфицированного материала на поверхности стен, пола, оборудования - протереть их 6%-ной перекисью водорода или другими рекомендованными дезсредствами, двукратно с интервалом в 15 минут.</w:t>
      </w:r>
    </w:p>
    <w:p>
      <w:pPr>
        <w:spacing w:line="240" w:lineRule="auto"/>
        <w:rPr>
          <w:rFonts w:hAnsi="Times New Roman" w:cs="Times New Roman"/>
          <w:color w:val="000000"/>
          <w:sz w:val="24"/>
          <w:szCs w:val="24"/>
        </w:rPr>
      </w:pPr>
      <w:r>
        <w:rPr>
          <w:rFonts w:hAnsi="Times New Roman" w:cs="Times New Roman"/>
          <w:color w:val="000000"/>
          <w:sz w:val="24"/>
          <w:szCs w:val="24"/>
        </w:rPr>
        <w:t>5.1.43. Разовые шприцы и инструменты после использования необходимо поместить в не промокаемый специальный контейнер.</w:t>
      </w:r>
    </w:p>
    <w:p>
      <w:pPr>
        <w:spacing w:line="240" w:lineRule="auto"/>
        <w:rPr>
          <w:rFonts w:hAnsi="Times New Roman" w:cs="Times New Roman"/>
          <w:color w:val="000000"/>
          <w:sz w:val="24"/>
          <w:szCs w:val="24"/>
        </w:rPr>
      </w:pPr>
      <w:r>
        <w:rPr>
          <w:rFonts w:hAnsi="Times New Roman" w:cs="Times New Roman"/>
          <w:color w:val="000000"/>
          <w:sz w:val="24"/>
          <w:szCs w:val="24"/>
        </w:rPr>
        <w:t>5.1.44. Острые предметы, подлежащие повторному использованию, необходимо поместить в прочную емкость для обработки.</w:t>
      </w:r>
    </w:p>
    <w:p>
      <w:pPr>
        <w:spacing w:line="240" w:lineRule="auto"/>
        <w:rPr>
          <w:rFonts w:hAnsi="Times New Roman" w:cs="Times New Roman"/>
          <w:color w:val="000000"/>
          <w:sz w:val="24"/>
          <w:szCs w:val="24"/>
        </w:rPr>
      </w:pPr>
      <w:r>
        <w:rPr>
          <w:rFonts w:hAnsi="Times New Roman" w:cs="Times New Roman"/>
          <w:color w:val="000000"/>
          <w:sz w:val="24"/>
          <w:szCs w:val="24"/>
        </w:rPr>
        <w:t>5.1.45.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возгорания автомобиля во время выполнения вызова, медицинские работники должны незамедлительно эвакуироваться из автомашины вместе с больным, если таковой имеется, и отойти на безопасное расстояние - 10-15 метров по радиусу и вызвать пожарную бригаду по телефону 101 и бригаду скорой помощи по телефону 103 или позвонить по единому номеру экстренных служб 112.</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поломки медицинского оборудования, угрожающей аварией на рабочем месте: прекратить его эксплуатацию, а также подачу к нему электроэнергии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6.2.3. При получении травмы, отравления или внезапном заболевании, необходимо сообщить о случившемся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6.2.4. При контакте с инфицированным материалом, получении пореза и укола инструментами, кровью и другими биологическими жидкостями от инфицированных пациентов, а также попадания их на слизистые ротоглотки, носа и глаз необходимо произвести противоэпидимиологические манипуляции.</w:t>
      </w:r>
    </w:p>
    <w:p>
      <w:pPr>
        <w:spacing w:line="240" w:lineRule="auto"/>
        <w:rPr>
          <w:rFonts w:hAnsi="Times New Roman" w:cs="Times New Roman"/>
          <w:color w:val="000000"/>
          <w:sz w:val="24"/>
          <w:szCs w:val="24"/>
        </w:rPr>
      </w:pPr>
      <w:r>
        <w:rPr>
          <w:rFonts w:hAnsi="Times New Roman" w:cs="Times New Roman"/>
          <w:color w:val="000000"/>
          <w:sz w:val="24"/>
          <w:szCs w:val="24"/>
        </w:rPr>
        <w:t>6.2.5.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Оказание помощи при остановке сердца и дыхания (реанимация)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6.3.3.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6.3.4. Оказание помощи при травматической ампутации конечности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6.3.5. Оказание помощи при ранениях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6.3.6.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6.3.7. Оказание помощи при переломах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6.3.8. Оказание помощи при травме головы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6.3.9. Оказание помощи при придавливании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6.3.10. Оказание помощи при повреждении костей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6.3.11.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6.3.12. Оказание помощи при отравлениях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6.3.13. Первая помощь при поражениях электрическим током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6.3.14. Первая помощь при состояниях, связанных со здоровьем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6.3.16.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6.3.17.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Снять санитарную одежду и убрать в отведенное для нее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Произвести необходимые дезинфекционные работы в соответствии с режимами дезинфекции.</w:t>
      </w:r>
    </w:p>
    <w:p>
      <w:pPr>
        <w:spacing w:line="240" w:lineRule="auto"/>
        <w:rPr>
          <w:rFonts w:hAnsi="Times New Roman" w:cs="Times New Roman"/>
          <w:color w:val="000000"/>
          <w:sz w:val="24"/>
          <w:szCs w:val="24"/>
        </w:rPr>
      </w:pPr>
      <w:r>
        <w:rPr>
          <w:rFonts w:hAnsi="Times New Roman" w:cs="Times New Roman"/>
          <w:color w:val="000000"/>
          <w:sz w:val="24"/>
          <w:szCs w:val="24"/>
        </w:rPr>
        <w:t>7.2.3. Тщательно вымыть руки, при необходимости нанести регенерирующий или нейтрализующий крем.</w:t>
      </w:r>
    </w:p>
    <w:p>
      <w:pPr>
        <w:spacing w:line="240" w:lineRule="auto"/>
        <w:rPr>
          <w:rFonts w:hAnsi="Times New Roman" w:cs="Times New Roman"/>
          <w:color w:val="000000"/>
          <w:sz w:val="24"/>
          <w:szCs w:val="24"/>
        </w:rPr>
      </w:pPr>
      <w:r>
        <w:rPr>
          <w:rFonts w:hAnsi="Times New Roman" w:cs="Times New Roman"/>
          <w:color w:val="000000"/>
          <w:sz w:val="24"/>
          <w:szCs w:val="24"/>
        </w:rPr>
        <w:t>7.2.4. В случае выявления в процессе работы недостатков известить об этом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7.2.5. Используемые в работе электрические приборы и аппараты следует отключить от сети.</w:t>
      </w:r>
    </w:p>
    <w:p>
      <w:pPr>
        <w:spacing w:line="240" w:lineRule="auto"/>
        <w:rPr>
          <w:rFonts w:hAnsi="Times New Roman" w:cs="Times New Roman"/>
          <w:color w:val="000000"/>
          <w:sz w:val="24"/>
          <w:szCs w:val="24"/>
        </w:rPr>
      </w:pPr>
      <w:r>
        <w:rPr>
          <w:rFonts w:hAnsi="Times New Roman" w:cs="Times New Roman"/>
          <w:color w:val="000000"/>
          <w:sz w:val="24"/>
          <w:szCs w:val="24"/>
        </w:rPr>
        <w:t>7.2.6. При непрерывном технологическом процессе и работе оборудования передать смену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540cc47a13e4a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