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заготовщика деталей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заготовщика деталей и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заготовщика деталей и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заготовщика деталей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заготовщика деталей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заготовщиком.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заготовщиков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заготовщика деталей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Заготовщику деталей и материалов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заготовщиком деталей и материалов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заготовщика деталей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Заготовщик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заготовщика деталей и материалов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порядке и чистоте, не допускать его загромождения отходами производства, материалами, инструментом,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заготовщику материалов и деталей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выполнять в соответствии с технологическим регламентом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при подготовке оборудования для выполнения заданных операций, при установке и снятии деталей после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Своевременно выявлять брак, устранять причины,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Осматривать, регулировать, устранять возникшую неисправность оборудования, устанавливать (снимать) рабочие органы, извлекать застрявший материал, очищать использованное оборудование только после отключения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инструментом и приспособлениями соблюдать требования Правил по охране труда при работе с инструментом и приспособлениями, утвержденных приказом Минтруда России от 27.11.2015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заготовщику материалов и деталей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инвентарь, отходы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598662bc5948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