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заместителя директора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заместителя директора.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заместителем директора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бытовой техникой, принтером, сканером и прочими видами офисной техники);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машины (автомобили и прочие виды транспорта) – при следовании в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Проветрить помещение кабинета.</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4.1.5.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оргтехники,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электроосвещения в кабинете.</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5.1.7.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5.1.8.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5.1.9.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кожухах средств оргтехники и другого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вскрывать корпуса средств оргтехники и другого оборудования и самостоятельно производить их ремонт;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5.1.14. Заместителю директора следует проявлять осторожность при передвижении по производственным помещениям и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5.1.15.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5.1.16. По пути к месту командировки и обратно: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избегать контактов с агрессивно настроенными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5.1.17. При исполнении трудовых обязанностей на производстве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5.1.18.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5.1.19. Эксплуатацию оборудования осуществлять в соответствии с требованиями инструкций (руководств)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5.1.20.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5.1.21.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заместителю директора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и не допускать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5.1.22.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Заметив нарушение требований охраны труда другим работником, заместителю директора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5.1.30. Курить в строго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6.3.6. Тушение очага пожара производить с помощью порошковых или углекислотных огнетушителей с обязательным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осмотреть и выключить оборудование, инструмент, приспособления, приборы, инвентарь,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d2d97bbc98a47f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